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9D" w:rsidRPr="00F45707" w:rsidRDefault="006F5F9D" w:rsidP="006F5F9D">
      <w:pPr>
        <w:rPr>
          <w:b/>
          <w:sz w:val="24"/>
          <w:szCs w:val="24"/>
        </w:rPr>
      </w:pPr>
      <w:r w:rsidRPr="00F45707">
        <w:rPr>
          <w:b/>
          <w:sz w:val="24"/>
          <w:szCs w:val="24"/>
        </w:rPr>
        <w:t>What should I do if I’m interested?</w:t>
      </w:r>
    </w:p>
    <w:p w:rsidR="006F5F9D" w:rsidRDefault="006F5F9D" w:rsidP="006F5F9D">
      <w:pPr>
        <w:rPr>
          <w:sz w:val="24"/>
          <w:szCs w:val="24"/>
        </w:rPr>
      </w:pPr>
      <w:r>
        <w:rPr>
          <w:sz w:val="24"/>
          <w:szCs w:val="24"/>
        </w:rPr>
        <w:t xml:space="preserve">We would love </w:t>
      </w:r>
      <w:r w:rsidRPr="00F45707">
        <w:rPr>
          <w:sz w:val="24"/>
          <w:szCs w:val="24"/>
        </w:rPr>
        <w:t>to hear from you if you think you might be</w:t>
      </w:r>
      <w:r>
        <w:rPr>
          <w:sz w:val="24"/>
          <w:szCs w:val="24"/>
        </w:rPr>
        <w:t xml:space="preserve"> interested in working with us. </w:t>
      </w:r>
      <w:r w:rsidRPr="00F45707">
        <w:rPr>
          <w:sz w:val="24"/>
          <w:szCs w:val="24"/>
        </w:rPr>
        <w:t xml:space="preserve">You can </w:t>
      </w:r>
      <w:r>
        <w:rPr>
          <w:sz w:val="24"/>
          <w:szCs w:val="24"/>
        </w:rPr>
        <w:t xml:space="preserve">request more information by </w:t>
      </w:r>
      <w:r w:rsidRPr="00F45707">
        <w:rPr>
          <w:sz w:val="24"/>
          <w:szCs w:val="24"/>
        </w:rPr>
        <w:t>fill</w:t>
      </w:r>
      <w:r>
        <w:rPr>
          <w:sz w:val="24"/>
          <w:szCs w:val="24"/>
        </w:rPr>
        <w:t>ing</w:t>
      </w:r>
      <w:r w:rsidRPr="00F45707">
        <w:rPr>
          <w:sz w:val="24"/>
          <w:szCs w:val="24"/>
        </w:rPr>
        <w:t xml:space="preserve"> in and return</w:t>
      </w:r>
      <w:r>
        <w:rPr>
          <w:sz w:val="24"/>
          <w:szCs w:val="24"/>
        </w:rPr>
        <w:t>ing the form below. You also can</w:t>
      </w:r>
      <w:r w:rsidRPr="00F45707">
        <w:rPr>
          <w:sz w:val="24"/>
          <w:szCs w:val="24"/>
        </w:rPr>
        <w:t xml:space="preserve"> </w:t>
      </w:r>
      <w:r>
        <w:rPr>
          <w:sz w:val="24"/>
          <w:szCs w:val="24"/>
        </w:rPr>
        <w:t xml:space="preserve">contact the </w:t>
      </w:r>
      <w:r w:rsidRPr="00F45707">
        <w:rPr>
          <w:sz w:val="24"/>
          <w:szCs w:val="24"/>
        </w:rPr>
        <w:t xml:space="preserve">coordinator of </w:t>
      </w:r>
      <w:r>
        <w:rPr>
          <w:sz w:val="24"/>
          <w:szCs w:val="24"/>
        </w:rPr>
        <w:t xml:space="preserve">the </w:t>
      </w:r>
      <w:r w:rsidRPr="00F45707">
        <w:rPr>
          <w:sz w:val="24"/>
          <w:szCs w:val="24"/>
        </w:rPr>
        <w:t>PPE involvement</w:t>
      </w:r>
      <w:r>
        <w:rPr>
          <w:sz w:val="24"/>
          <w:szCs w:val="24"/>
        </w:rPr>
        <w:t xml:space="preserve"> at the University directly:</w:t>
      </w:r>
    </w:p>
    <w:p w:rsidR="00FB4A15" w:rsidRPr="00C14CA6" w:rsidRDefault="00FB4A15" w:rsidP="00FB4A15">
      <w:pPr>
        <w:shd w:val="clear" w:color="auto" w:fill="FFFFFF"/>
        <w:spacing w:after="0" w:line="240" w:lineRule="auto"/>
        <w:rPr>
          <w:sz w:val="24"/>
          <w:szCs w:val="24"/>
        </w:rPr>
      </w:pPr>
      <w:r w:rsidRPr="00C14CA6">
        <w:rPr>
          <w:sz w:val="24"/>
          <w:szCs w:val="24"/>
        </w:rPr>
        <w:t xml:space="preserve">Vuokko Wallace, </w:t>
      </w:r>
      <w:r w:rsidR="00DD1F6F">
        <w:rPr>
          <w:sz w:val="24"/>
          <w:szCs w:val="24"/>
        </w:rPr>
        <w:t>Clinical Psychologist</w:t>
      </w:r>
    </w:p>
    <w:p w:rsidR="00FB4A15" w:rsidRPr="00C14CA6" w:rsidRDefault="00FB4A15" w:rsidP="00FB4A15">
      <w:pPr>
        <w:shd w:val="clear" w:color="auto" w:fill="FFFFFF"/>
        <w:spacing w:after="0" w:line="240" w:lineRule="auto"/>
        <w:rPr>
          <w:sz w:val="24"/>
          <w:szCs w:val="24"/>
        </w:rPr>
      </w:pPr>
      <w:r w:rsidRPr="00C14CA6">
        <w:rPr>
          <w:sz w:val="24"/>
          <w:szCs w:val="24"/>
        </w:rPr>
        <w:t>Clinical Psychology training programme</w:t>
      </w:r>
    </w:p>
    <w:p w:rsidR="00C14CA6" w:rsidRDefault="00FB4A15" w:rsidP="00C14CA6">
      <w:pPr>
        <w:shd w:val="clear" w:color="auto" w:fill="FFFFFF"/>
        <w:spacing w:after="0" w:line="240" w:lineRule="auto"/>
        <w:rPr>
          <w:sz w:val="24"/>
          <w:szCs w:val="24"/>
        </w:rPr>
      </w:pPr>
      <w:r w:rsidRPr="00C14CA6">
        <w:rPr>
          <w:sz w:val="24"/>
          <w:szCs w:val="24"/>
        </w:rPr>
        <w:t>University of Bath</w:t>
      </w:r>
      <w:r w:rsidR="00C14CA6" w:rsidRPr="00C14CA6">
        <w:rPr>
          <w:sz w:val="24"/>
          <w:szCs w:val="24"/>
        </w:rPr>
        <w:t xml:space="preserve"> </w:t>
      </w:r>
    </w:p>
    <w:p w:rsidR="00FB4A15" w:rsidRPr="00C14CA6" w:rsidRDefault="00FB4A15" w:rsidP="00C14CA6">
      <w:pPr>
        <w:shd w:val="clear" w:color="auto" w:fill="FFFFFF"/>
        <w:spacing w:after="0" w:line="240" w:lineRule="auto"/>
        <w:rPr>
          <w:sz w:val="24"/>
          <w:szCs w:val="24"/>
        </w:rPr>
      </w:pPr>
      <w:r w:rsidRPr="00C14CA6">
        <w:rPr>
          <w:sz w:val="24"/>
          <w:szCs w:val="24"/>
        </w:rPr>
        <w:t>Department of Clinical Psychology</w:t>
      </w:r>
    </w:p>
    <w:p w:rsidR="00FB4A15" w:rsidRPr="00C14CA6" w:rsidRDefault="00FB4A15" w:rsidP="00FB4A15">
      <w:pPr>
        <w:spacing w:after="0"/>
        <w:rPr>
          <w:sz w:val="24"/>
          <w:szCs w:val="24"/>
        </w:rPr>
      </w:pPr>
      <w:proofErr w:type="spellStart"/>
      <w:r w:rsidRPr="00C14CA6">
        <w:rPr>
          <w:sz w:val="24"/>
          <w:szCs w:val="24"/>
        </w:rPr>
        <w:t>Claverton</w:t>
      </w:r>
      <w:proofErr w:type="spellEnd"/>
      <w:r w:rsidRPr="00C14CA6">
        <w:rPr>
          <w:sz w:val="24"/>
          <w:szCs w:val="24"/>
        </w:rPr>
        <w:t xml:space="preserve"> Down</w:t>
      </w:r>
      <w:r w:rsidR="00C14CA6" w:rsidRPr="00C14CA6">
        <w:rPr>
          <w:sz w:val="24"/>
          <w:szCs w:val="24"/>
        </w:rPr>
        <w:t xml:space="preserve">, </w:t>
      </w:r>
      <w:r w:rsidRPr="00C14CA6">
        <w:rPr>
          <w:sz w:val="24"/>
          <w:szCs w:val="24"/>
        </w:rPr>
        <w:t>Bath BA2 7A</w:t>
      </w:r>
    </w:p>
    <w:p w:rsidR="00FB4A15" w:rsidRPr="00C14CA6" w:rsidRDefault="00FB4A15" w:rsidP="00FB4A15">
      <w:pPr>
        <w:spacing w:after="0"/>
        <w:rPr>
          <w:sz w:val="24"/>
          <w:szCs w:val="24"/>
        </w:rPr>
      </w:pPr>
      <w:r w:rsidRPr="00C14CA6">
        <w:rPr>
          <w:sz w:val="24"/>
          <w:szCs w:val="24"/>
        </w:rPr>
        <w:t>tel. 01225</w:t>
      </w:r>
      <w:r w:rsidR="00C14CA6">
        <w:rPr>
          <w:sz w:val="24"/>
          <w:szCs w:val="24"/>
        </w:rPr>
        <w:t xml:space="preserve"> </w:t>
      </w:r>
      <w:r w:rsidRPr="00C14CA6">
        <w:rPr>
          <w:sz w:val="24"/>
          <w:szCs w:val="24"/>
        </w:rPr>
        <w:t>38</w:t>
      </w:r>
      <w:r w:rsidR="00C14CA6">
        <w:rPr>
          <w:sz w:val="24"/>
          <w:szCs w:val="24"/>
        </w:rPr>
        <w:t xml:space="preserve"> </w:t>
      </w:r>
      <w:r w:rsidRPr="00C14CA6">
        <w:rPr>
          <w:sz w:val="24"/>
          <w:szCs w:val="24"/>
        </w:rPr>
        <w:t xml:space="preserve">3096 </w:t>
      </w:r>
    </w:p>
    <w:p w:rsidR="00FB4A15" w:rsidRPr="004E0B7D" w:rsidRDefault="00A26ED7" w:rsidP="00FB4A15">
      <w:pPr>
        <w:spacing w:after="0"/>
      </w:pPr>
      <w:hyperlink r:id="rId4" w:history="1">
        <w:r w:rsidR="00FB4A15" w:rsidRPr="00D04F12">
          <w:rPr>
            <w:rStyle w:val="Hyperlink"/>
            <w:sz w:val="24"/>
            <w:szCs w:val="24"/>
          </w:rPr>
          <w:t>v.wallace@bath.ac.uk</w:t>
        </w:r>
      </w:hyperlink>
    </w:p>
    <w:p w:rsidR="004E0B7D" w:rsidRDefault="006F5F9D" w:rsidP="006F5F9D">
      <w:pPr>
        <w:pBdr>
          <w:bottom w:val="single" w:sz="12" w:space="1" w:color="auto"/>
        </w:pBdr>
        <w:rPr>
          <w:sz w:val="24"/>
          <w:szCs w:val="24"/>
        </w:rPr>
      </w:pPr>
      <w:r>
        <w:rPr>
          <w:sz w:val="24"/>
          <w:szCs w:val="24"/>
        </w:rPr>
        <w:t xml:space="preserve"> </w:t>
      </w:r>
    </w:p>
    <w:p w:rsidR="00355F72" w:rsidRDefault="00355F72" w:rsidP="006F5F9D">
      <w:pPr>
        <w:pBdr>
          <w:bottom w:val="single" w:sz="12" w:space="1" w:color="auto"/>
        </w:pBdr>
        <w:rPr>
          <w:sz w:val="24"/>
          <w:szCs w:val="24"/>
        </w:rPr>
      </w:pPr>
    </w:p>
    <w:p w:rsidR="00C14CA6" w:rsidRDefault="00C14CA6" w:rsidP="006F5F9D">
      <w:pPr>
        <w:pBdr>
          <w:bottom w:val="single" w:sz="12" w:space="1" w:color="auto"/>
        </w:pBdr>
        <w:rPr>
          <w:sz w:val="24"/>
          <w:szCs w:val="24"/>
        </w:rPr>
      </w:pPr>
    </w:p>
    <w:p w:rsidR="006F5F9D" w:rsidRDefault="006F5F9D" w:rsidP="006F5F9D">
      <w:pPr>
        <w:shd w:val="clear" w:color="auto" w:fill="FFFFFF"/>
        <w:spacing w:after="0" w:line="240" w:lineRule="auto"/>
        <w:rPr>
          <w:rFonts w:ascii="Calibri" w:eastAsia="Times New Roman" w:hAnsi="Calibri" w:cs="Times New Roman"/>
          <w:b/>
          <w:color w:val="000000"/>
          <w:sz w:val="24"/>
          <w:szCs w:val="24"/>
          <w:shd w:val="clear" w:color="auto" w:fill="FFFFFF"/>
          <w:lang w:eastAsia="en-GB"/>
        </w:rPr>
      </w:pPr>
    </w:p>
    <w:p w:rsidR="006F5F9D" w:rsidRDefault="006F5F9D" w:rsidP="006F5F9D">
      <w:pPr>
        <w:shd w:val="clear" w:color="auto" w:fill="FFFFFF"/>
        <w:spacing w:after="0" w:line="240" w:lineRule="auto"/>
        <w:rPr>
          <w:rFonts w:ascii="Calibri" w:eastAsia="Times New Roman" w:hAnsi="Calibri" w:cs="Times New Roman"/>
          <w:b/>
          <w:color w:val="000000"/>
          <w:sz w:val="24"/>
          <w:szCs w:val="24"/>
          <w:shd w:val="clear" w:color="auto" w:fill="FFFFFF"/>
          <w:lang w:eastAsia="en-GB"/>
        </w:rPr>
      </w:pPr>
      <w:r w:rsidRPr="00A906DE">
        <w:rPr>
          <w:rFonts w:ascii="Calibri" w:eastAsia="Times New Roman" w:hAnsi="Calibri" w:cs="Times New Roman"/>
          <w:b/>
          <w:color w:val="000000"/>
          <w:sz w:val="24"/>
          <w:szCs w:val="24"/>
          <w:shd w:val="clear" w:color="auto" w:fill="FFFFFF"/>
          <w:lang w:eastAsia="en-GB"/>
        </w:rPr>
        <w:t>I………………………………………………………</w:t>
      </w:r>
      <w:r>
        <w:rPr>
          <w:rFonts w:ascii="Calibri" w:eastAsia="Times New Roman" w:hAnsi="Calibri" w:cs="Times New Roman"/>
          <w:b/>
          <w:color w:val="000000"/>
          <w:sz w:val="24"/>
          <w:szCs w:val="24"/>
          <w:shd w:val="clear" w:color="auto" w:fill="FFFFFF"/>
          <w:lang w:eastAsia="en-GB"/>
        </w:rPr>
        <w:t>…….</w:t>
      </w:r>
      <w:r w:rsidRPr="00A906DE">
        <w:rPr>
          <w:rFonts w:ascii="Calibri" w:eastAsia="Times New Roman" w:hAnsi="Calibri" w:cs="Times New Roman"/>
          <w:b/>
          <w:color w:val="000000"/>
          <w:sz w:val="24"/>
          <w:szCs w:val="24"/>
          <w:shd w:val="clear" w:color="auto" w:fill="FFFFFF"/>
          <w:lang w:eastAsia="en-GB"/>
        </w:rPr>
        <w:t xml:space="preserve"> would </w:t>
      </w:r>
      <w:r w:rsidR="00C55F8F">
        <w:rPr>
          <w:rFonts w:ascii="Calibri" w:eastAsia="Times New Roman" w:hAnsi="Calibri" w:cs="Times New Roman"/>
          <w:b/>
          <w:color w:val="000000"/>
          <w:sz w:val="24"/>
          <w:szCs w:val="24"/>
          <w:shd w:val="clear" w:color="auto" w:fill="FFFFFF"/>
          <w:lang w:eastAsia="en-GB"/>
        </w:rPr>
        <w:t xml:space="preserve">like </w:t>
      </w:r>
      <w:r w:rsidRPr="00A906DE">
        <w:rPr>
          <w:rFonts w:ascii="Calibri" w:eastAsia="Times New Roman" w:hAnsi="Calibri" w:cs="Times New Roman"/>
          <w:b/>
          <w:color w:val="000000"/>
          <w:sz w:val="24"/>
          <w:szCs w:val="24"/>
          <w:shd w:val="clear" w:color="auto" w:fill="FFFFFF"/>
          <w:lang w:eastAsia="en-GB"/>
        </w:rPr>
        <w:t xml:space="preserve">some more information about being involved in </w:t>
      </w:r>
      <w:r>
        <w:rPr>
          <w:rFonts w:ascii="Calibri" w:eastAsia="Times New Roman" w:hAnsi="Calibri" w:cs="Times New Roman"/>
          <w:b/>
          <w:color w:val="000000"/>
          <w:sz w:val="24"/>
          <w:szCs w:val="24"/>
          <w:shd w:val="clear" w:color="auto" w:fill="FFFFFF"/>
          <w:lang w:eastAsia="en-GB"/>
        </w:rPr>
        <w:t>the following areas of the Clinical Psychology Training Programme:</w:t>
      </w:r>
    </w:p>
    <w:p w:rsidR="006F5F9D" w:rsidRPr="00A906DE" w:rsidRDefault="006F5F9D" w:rsidP="006F5F9D">
      <w:pPr>
        <w:shd w:val="clear" w:color="auto" w:fill="FFFFFF"/>
        <w:spacing w:after="0" w:line="240" w:lineRule="auto"/>
        <w:rPr>
          <w:rFonts w:ascii="Calibri" w:eastAsia="Times New Roman" w:hAnsi="Calibri" w:cs="Times New Roman"/>
          <w:b/>
          <w:color w:val="000000"/>
          <w:sz w:val="24"/>
          <w:szCs w:val="24"/>
          <w:shd w:val="clear" w:color="auto" w:fill="FFFFFF"/>
          <w:lang w:eastAsia="en-GB"/>
        </w:rPr>
      </w:pPr>
    </w:p>
    <w:p w:rsidR="006F5F9D" w:rsidRPr="00A906DE" w:rsidRDefault="006F5F9D" w:rsidP="006F5F9D">
      <w:pPr>
        <w:shd w:val="clear" w:color="auto" w:fill="FFFFFF"/>
        <w:spacing w:after="0" w:line="240" w:lineRule="auto"/>
        <w:rPr>
          <w:rFonts w:ascii="Calibri" w:eastAsia="Times New Roman" w:hAnsi="Calibri" w:cs="Times New Roman"/>
          <w:b/>
          <w:color w:val="000000"/>
          <w:sz w:val="24"/>
          <w:szCs w:val="24"/>
          <w:shd w:val="clear" w:color="auto" w:fill="FFFFFF"/>
          <w:lang w:eastAsia="en-GB"/>
        </w:rPr>
      </w:pPr>
      <w:r>
        <w:rPr>
          <w:rFonts w:ascii="Calibri" w:eastAsia="Times New Roman" w:hAnsi="Calibri" w:cs="Times New Roman"/>
          <w:b/>
          <w:noProof/>
          <w:color w:val="000000"/>
          <w:sz w:val="24"/>
          <w:szCs w:val="24"/>
          <w:lang w:eastAsia="en-GB"/>
        </w:rPr>
        <mc:AlternateContent>
          <mc:Choice Requires="wps">
            <w:drawing>
              <wp:anchor distT="0" distB="0" distL="114300" distR="114300" simplePos="0" relativeHeight="251664384" behindDoc="1" locked="0" layoutInCell="1" allowOverlap="1" wp14:anchorId="72A5B713" wp14:editId="5A6D4F4F">
                <wp:simplePos x="0" y="0"/>
                <wp:positionH relativeFrom="margin">
                  <wp:align>left</wp:align>
                </wp:positionH>
                <wp:positionV relativeFrom="paragraph">
                  <wp:posOffset>53340</wp:posOffset>
                </wp:positionV>
                <wp:extent cx="123825" cy="114300"/>
                <wp:effectExtent l="0" t="0" r="28575" b="19050"/>
                <wp:wrapTight wrapText="bothSides">
                  <wp:wrapPolygon edited="0">
                    <wp:start x="0" y="0"/>
                    <wp:lineTo x="0" y="21600"/>
                    <wp:lineTo x="23262" y="21600"/>
                    <wp:lineTo x="23262" y="0"/>
                    <wp:lineTo x="0" y="0"/>
                  </wp:wrapPolygon>
                </wp:wrapTight>
                <wp:docPr id="5" name="Rectangle 5"/>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2F99A" id="Rectangle 5" o:spid="_x0000_s1026" style="position:absolute;margin-left:0;margin-top:4.2pt;width:9.75pt;height:9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" filled="f" strokecolor="windowText" strokeweight="1pt">
                <w10:wrap type="tight" anchorx="margin"/>
              </v:rect>
            </w:pict>
          </mc:Fallback>
        </mc:AlternateContent>
      </w:r>
      <w:r w:rsidRPr="00A906DE">
        <w:rPr>
          <w:rFonts w:ascii="Calibri" w:eastAsia="Times New Roman" w:hAnsi="Calibri" w:cs="Times New Roman"/>
          <w:b/>
          <w:color w:val="000000"/>
          <w:sz w:val="24"/>
          <w:szCs w:val="24"/>
          <w:shd w:val="clear" w:color="auto" w:fill="FFFFFF"/>
          <w:lang w:eastAsia="en-GB"/>
        </w:rPr>
        <w:t>Teaching</w:t>
      </w:r>
    </w:p>
    <w:p w:rsidR="006F5F9D" w:rsidRPr="00A906DE" w:rsidRDefault="006F5F9D" w:rsidP="006F5F9D">
      <w:pPr>
        <w:shd w:val="clear" w:color="auto" w:fill="FFFFFF"/>
        <w:spacing w:after="0" w:line="240" w:lineRule="auto"/>
        <w:rPr>
          <w:rFonts w:ascii="Calibri" w:eastAsia="Times New Roman" w:hAnsi="Calibri" w:cs="Times New Roman"/>
          <w:b/>
          <w:color w:val="000000"/>
          <w:sz w:val="24"/>
          <w:szCs w:val="24"/>
          <w:shd w:val="clear" w:color="auto" w:fill="FFFFFF"/>
          <w:lang w:eastAsia="en-GB"/>
        </w:rPr>
      </w:pPr>
      <w:r>
        <w:rPr>
          <w:rFonts w:ascii="Calibri" w:eastAsia="Times New Roman" w:hAnsi="Calibri" w:cs="Times New Roman"/>
          <w:b/>
          <w:noProof/>
          <w:color w:val="000000"/>
          <w:sz w:val="24"/>
          <w:szCs w:val="24"/>
          <w:lang w:eastAsia="en-GB"/>
        </w:rPr>
        <mc:AlternateContent>
          <mc:Choice Requires="wps">
            <w:drawing>
              <wp:anchor distT="0" distB="0" distL="114300" distR="114300" simplePos="0" relativeHeight="251665408" behindDoc="1" locked="0" layoutInCell="1" allowOverlap="1" wp14:anchorId="2E8869D5" wp14:editId="4250EBF1">
                <wp:simplePos x="0" y="0"/>
                <wp:positionH relativeFrom="margin">
                  <wp:align>left</wp:align>
                </wp:positionH>
                <wp:positionV relativeFrom="paragraph">
                  <wp:posOffset>46990</wp:posOffset>
                </wp:positionV>
                <wp:extent cx="123825" cy="114300"/>
                <wp:effectExtent l="0" t="0" r="28575" b="19050"/>
                <wp:wrapTight wrapText="bothSides">
                  <wp:wrapPolygon edited="0">
                    <wp:start x="0" y="0"/>
                    <wp:lineTo x="0" y="21600"/>
                    <wp:lineTo x="23262" y="21600"/>
                    <wp:lineTo x="23262" y="0"/>
                    <wp:lineTo x="0" y="0"/>
                  </wp:wrapPolygon>
                </wp:wrapTight>
                <wp:docPr id="6" name="Rectangle 6"/>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D0CAEB" id="Rectangle 6" o:spid="_x0000_s1026" style="position:absolute;margin-left:0;margin-top:3.7pt;width:9.75pt;height:9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" filled="f" strokecolor="windowText" strokeweight="1pt">
                <w10:wrap type="tight" anchorx="margin"/>
              </v:rect>
            </w:pict>
          </mc:Fallback>
        </mc:AlternateContent>
      </w:r>
      <w:r w:rsidRPr="00A906DE">
        <w:rPr>
          <w:rFonts w:ascii="Calibri" w:eastAsia="Times New Roman" w:hAnsi="Calibri" w:cs="Times New Roman"/>
          <w:b/>
          <w:color w:val="000000"/>
          <w:sz w:val="24"/>
          <w:szCs w:val="24"/>
          <w:shd w:val="clear" w:color="auto" w:fill="FFFFFF"/>
          <w:lang w:eastAsia="en-GB"/>
        </w:rPr>
        <w:t>Committe</w:t>
      </w:r>
      <w:r>
        <w:rPr>
          <w:rFonts w:ascii="Calibri" w:eastAsia="Times New Roman" w:hAnsi="Calibri" w:cs="Times New Roman"/>
          <w:b/>
          <w:color w:val="000000"/>
          <w:sz w:val="24"/>
          <w:szCs w:val="24"/>
          <w:shd w:val="clear" w:color="auto" w:fill="FFFFFF"/>
          <w:lang w:eastAsia="en-GB"/>
        </w:rPr>
        <w:t>e</w:t>
      </w:r>
      <w:r w:rsidRPr="00A906DE">
        <w:rPr>
          <w:rFonts w:ascii="Calibri" w:eastAsia="Times New Roman" w:hAnsi="Calibri" w:cs="Times New Roman"/>
          <w:b/>
          <w:color w:val="000000"/>
          <w:sz w:val="24"/>
          <w:szCs w:val="24"/>
          <w:shd w:val="clear" w:color="auto" w:fill="FFFFFF"/>
          <w:lang w:eastAsia="en-GB"/>
        </w:rPr>
        <w:t>s</w:t>
      </w:r>
    </w:p>
    <w:p w:rsidR="006F5F9D" w:rsidRDefault="006F5F9D" w:rsidP="006F5F9D">
      <w:pPr>
        <w:shd w:val="clear" w:color="auto" w:fill="FFFFFF"/>
        <w:spacing w:after="0" w:line="240" w:lineRule="auto"/>
        <w:rPr>
          <w:rFonts w:ascii="Calibri" w:eastAsia="Times New Roman" w:hAnsi="Calibri" w:cs="Times New Roman"/>
          <w:b/>
          <w:color w:val="000000"/>
          <w:sz w:val="24"/>
          <w:szCs w:val="24"/>
          <w:shd w:val="clear" w:color="auto" w:fill="FFFFFF"/>
          <w:lang w:eastAsia="en-GB"/>
        </w:rPr>
      </w:pPr>
      <w:r>
        <w:rPr>
          <w:rFonts w:ascii="Calibri" w:eastAsia="Times New Roman" w:hAnsi="Calibri" w:cs="Times New Roman"/>
          <w:b/>
          <w:noProof/>
          <w:color w:val="000000"/>
          <w:sz w:val="24"/>
          <w:szCs w:val="24"/>
          <w:lang w:eastAsia="en-GB"/>
        </w:rPr>
        <mc:AlternateContent>
          <mc:Choice Requires="wps">
            <w:drawing>
              <wp:anchor distT="0" distB="0" distL="114300" distR="114300" simplePos="0" relativeHeight="251666432" behindDoc="1" locked="0" layoutInCell="1" allowOverlap="1" wp14:anchorId="3578550B" wp14:editId="64634E53">
                <wp:simplePos x="0" y="0"/>
                <wp:positionH relativeFrom="margin">
                  <wp:align>left</wp:align>
                </wp:positionH>
                <wp:positionV relativeFrom="paragraph">
                  <wp:posOffset>46990</wp:posOffset>
                </wp:positionV>
                <wp:extent cx="123825" cy="114300"/>
                <wp:effectExtent l="0" t="0" r="28575" b="19050"/>
                <wp:wrapTight wrapText="bothSides">
                  <wp:wrapPolygon edited="0">
                    <wp:start x="0" y="0"/>
                    <wp:lineTo x="0" y="21600"/>
                    <wp:lineTo x="23262" y="21600"/>
                    <wp:lineTo x="23262" y="0"/>
                    <wp:lineTo x="0" y="0"/>
                  </wp:wrapPolygon>
                </wp:wrapTight>
                <wp:docPr id="7" name="Rectangle 7"/>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F2A20" id="Rectangle 7" o:spid="_x0000_s1026" style="position:absolute;margin-left:0;margin-top:3.7pt;width:9.75pt;height:9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" filled="f" strokecolor="windowText" strokeweight="1pt">
                <w10:wrap type="tight" anchorx="margin"/>
              </v:rect>
            </w:pict>
          </mc:Fallback>
        </mc:AlternateContent>
      </w:r>
      <w:r w:rsidRPr="00A906DE">
        <w:rPr>
          <w:rFonts w:ascii="Calibri" w:eastAsia="Times New Roman" w:hAnsi="Calibri" w:cs="Times New Roman"/>
          <w:b/>
          <w:color w:val="000000"/>
          <w:sz w:val="24"/>
          <w:szCs w:val="24"/>
          <w:shd w:val="clear" w:color="auto" w:fill="FFFFFF"/>
          <w:lang w:eastAsia="en-GB"/>
        </w:rPr>
        <w:t>Research</w:t>
      </w:r>
    </w:p>
    <w:p w:rsidR="006F5F9D" w:rsidRDefault="006F5F9D" w:rsidP="006F5F9D">
      <w:pPr>
        <w:shd w:val="clear" w:color="auto" w:fill="FFFFFF"/>
        <w:spacing w:after="0" w:line="240" w:lineRule="auto"/>
        <w:rPr>
          <w:rFonts w:ascii="Calibri" w:eastAsia="Times New Roman" w:hAnsi="Calibri" w:cs="Times New Roman"/>
          <w:b/>
          <w:color w:val="000000"/>
          <w:sz w:val="24"/>
          <w:szCs w:val="24"/>
          <w:shd w:val="clear" w:color="auto" w:fill="FFFFFF"/>
          <w:lang w:eastAsia="en-GB"/>
        </w:rPr>
      </w:pPr>
      <w:r>
        <w:rPr>
          <w:rFonts w:ascii="Calibri" w:eastAsia="Times New Roman" w:hAnsi="Calibri" w:cs="Times New Roman"/>
          <w:b/>
          <w:noProof/>
          <w:color w:val="000000"/>
          <w:sz w:val="24"/>
          <w:szCs w:val="24"/>
          <w:lang w:eastAsia="en-GB"/>
        </w:rPr>
        <mc:AlternateContent>
          <mc:Choice Requires="wps">
            <w:drawing>
              <wp:anchor distT="0" distB="0" distL="114300" distR="114300" simplePos="0" relativeHeight="251667456" behindDoc="1" locked="0" layoutInCell="1" allowOverlap="1" wp14:anchorId="50C0C35B" wp14:editId="0E1367E8">
                <wp:simplePos x="0" y="0"/>
                <wp:positionH relativeFrom="margin">
                  <wp:align>left</wp:align>
                </wp:positionH>
                <wp:positionV relativeFrom="paragraph">
                  <wp:posOffset>42545</wp:posOffset>
                </wp:positionV>
                <wp:extent cx="123825" cy="114300"/>
                <wp:effectExtent l="0" t="0" r="28575" b="19050"/>
                <wp:wrapTight wrapText="bothSides">
                  <wp:wrapPolygon edited="0">
                    <wp:start x="0" y="0"/>
                    <wp:lineTo x="0" y="21600"/>
                    <wp:lineTo x="23262" y="21600"/>
                    <wp:lineTo x="23262" y="0"/>
                    <wp:lineTo x="0" y="0"/>
                  </wp:wrapPolygon>
                </wp:wrapTight>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50B6E" id="Rectangle 8" o:spid="_x0000_s1026" style="position:absolute;margin-left:0;margin-top:3.35pt;width:9.75pt;height:9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" filled="f" strokecolor="windowText" strokeweight="1pt">
                <w10:wrap type="tight" anchorx="margin"/>
              </v:rect>
            </w:pict>
          </mc:Fallback>
        </mc:AlternateContent>
      </w:r>
      <w:r>
        <w:rPr>
          <w:rFonts w:ascii="Calibri" w:eastAsia="Times New Roman" w:hAnsi="Calibri" w:cs="Times New Roman"/>
          <w:b/>
          <w:color w:val="000000"/>
          <w:sz w:val="24"/>
          <w:szCs w:val="24"/>
          <w:shd w:val="clear" w:color="auto" w:fill="FFFFFF"/>
          <w:lang w:eastAsia="en-GB"/>
        </w:rPr>
        <w:t>Admissions</w:t>
      </w:r>
    </w:p>
    <w:p w:rsidR="006F5F9D" w:rsidRDefault="006F5F9D" w:rsidP="006F5F9D">
      <w:pPr>
        <w:shd w:val="clear" w:color="auto" w:fill="FFFFFF"/>
        <w:spacing w:after="0" w:line="240" w:lineRule="auto"/>
        <w:rPr>
          <w:rFonts w:ascii="Calibri" w:eastAsia="Times New Roman" w:hAnsi="Calibri" w:cs="Times New Roman"/>
          <w:b/>
          <w:color w:val="000000"/>
          <w:sz w:val="24"/>
          <w:szCs w:val="24"/>
          <w:shd w:val="clear" w:color="auto" w:fill="FFFFFF"/>
          <w:lang w:eastAsia="en-GB"/>
        </w:rPr>
      </w:pPr>
    </w:p>
    <w:p w:rsidR="006F5F9D" w:rsidRDefault="006F5F9D" w:rsidP="006F5F9D">
      <w:pPr>
        <w:shd w:val="clear" w:color="auto" w:fill="FFFFFF"/>
        <w:spacing w:after="0" w:line="240" w:lineRule="auto"/>
        <w:rPr>
          <w:rFonts w:ascii="Calibri" w:eastAsia="Times New Roman" w:hAnsi="Calibri" w:cs="Times New Roman"/>
          <w:b/>
          <w:color w:val="000000"/>
          <w:sz w:val="24"/>
          <w:szCs w:val="24"/>
          <w:shd w:val="clear" w:color="auto" w:fill="FFFFFF"/>
          <w:lang w:eastAsia="en-GB"/>
        </w:rPr>
      </w:pPr>
    </w:p>
    <w:p w:rsidR="006F5F9D" w:rsidRDefault="006F5F9D" w:rsidP="006F5F9D">
      <w:pPr>
        <w:shd w:val="clear" w:color="auto" w:fill="FFFFFF"/>
        <w:spacing w:after="0" w:line="240" w:lineRule="auto"/>
        <w:rPr>
          <w:rFonts w:ascii="Calibri" w:eastAsia="Times New Roman" w:hAnsi="Calibri" w:cs="Times New Roman"/>
          <w:b/>
          <w:color w:val="000000"/>
          <w:sz w:val="24"/>
          <w:szCs w:val="24"/>
          <w:shd w:val="clear" w:color="auto" w:fill="FFFFFF"/>
          <w:lang w:eastAsia="en-GB"/>
        </w:rPr>
      </w:pPr>
      <w:r w:rsidRPr="00A906DE">
        <w:rPr>
          <w:rFonts w:ascii="Calibri" w:eastAsia="Times New Roman" w:hAnsi="Calibri" w:cs="Times New Roman"/>
          <w:b/>
          <w:color w:val="000000"/>
          <w:sz w:val="24"/>
          <w:szCs w:val="24"/>
          <w:shd w:val="clear" w:color="auto" w:fill="FFFFFF"/>
          <w:lang w:eastAsia="en-GB"/>
        </w:rPr>
        <w:t>Email:</w:t>
      </w:r>
      <w:r>
        <w:rPr>
          <w:rFonts w:ascii="Calibri" w:eastAsia="Times New Roman" w:hAnsi="Calibri" w:cs="Times New Roman"/>
          <w:b/>
          <w:color w:val="000000"/>
          <w:sz w:val="24"/>
          <w:szCs w:val="24"/>
          <w:shd w:val="clear" w:color="auto" w:fill="FFFFFF"/>
          <w:lang w:eastAsia="en-GB"/>
        </w:rPr>
        <w:t xml:space="preserve"> …….…………………………………………………. </w:t>
      </w:r>
    </w:p>
    <w:p w:rsidR="006F5F9D" w:rsidRDefault="006F5F9D" w:rsidP="006F5F9D">
      <w:pPr>
        <w:shd w:val="clear" w:color="auto" w:fill="FFFFFF"/>
        <w:spacing w:after="0" w:line="240" w:lineRule="auto"/>
        <w:rPr>
          <w:rFonts w:ascii="Calibri" w:eastAsia="Times New Roman" w:hAnsi="Calibri" w:cs="Times New Roman"/>
          <w:b/>
          <w:color w:val="000000"/>
          <w:sz w:val="24"/>
          <w:szCs w:val="24"/>
          <w:shd w:val="clear" w:color="auto" w:fill="FFFFFF"/>
          <w:lang w:eastAsia="en-GB"/>
        </w:rPr>
      </w:pPr>
    </w:p>
    <w:p w:rsidR="006F5F9D" w:rsidRPr="00A906DE" w:rsidRDefault="006F5F9D" w:rsidP="006F5F9D">
      <w:pPr>
        <w:shd w:val="clear" w:color="auto" w:fill="FFFFFF"/>
        <w:spacing w:after="0" w:line="240" w:lineRule="auto"/>
        <w:rPr>
          <w:rFonts w:ascii="Calibri" w:eastAsia="Times New Roman" w:hAnsi="Calibri" w:cs="Times New Roman"/>
          <w:b/>
          <w:color w:val="000000"/>
          <w:sz w:val="24"/>
          <w:szCs w:val="24"/>
          <w:shd w:val="clear" w:color="auto" w:fill="FFFFFF"/>
          <w:lang w:eastAsia="en-GB"/>
        </w:rPr>
      </w:pPr>
      <w:r>
        <w:rPr>
          <w:rFonts w:ascii="Calibri" w:eastAsia="Times New Roman" w:hAnsi="Calibri" w:cs="Times New Roman"/>
          <w:b/>
          <w:color w:val="000000"/>
          <w:sz w:val="24"/>
          <w:szCs w:val="24"/>
          <w:shd w:val="clear" w:color="auto" w:fill="FFFFFF"/>
          <w:lang w:eastAsia="en-GB"/>
        </w:rPr>
        <w:t>Tel no: ………………………………………………………….</w:t>
      </w:r>
    </w:p>
    <w:p w:rsidR="006F5F9D" w:rsidRDefault="006F5F9D" w:rsidP="006F5F9D">
      <w:pPr>
        <w:shd w:val="clear" w:color="auto" w:fill="FFFFFF"/>
        <w:spacing w:after="0" w:line="240" w:lineRule="auto"/>
        <w:jc w:val="center"/>
        <w:rPr>
          <w:rFonts w:ascii="Calibri" w:eastAsia="Times New Roman" w:hAnsi="Calibri" w:cs="Times New Roman"/>
          <w:b/>
          <w:sz w:val="32"/>
          <w:szCs w:val="32"/>
          <w:u w:val="single"/>
          <w:shd w:val="clear" w:color="auto" w:fill="FFFFFF"/>
          <w:lang w:eastAsia="en-GB"/>
        </w:rPr>
      </w:pPr>
    </w:p>
    <w:p w:rsidR="006F5F9D" w:rsidRDefault="006F5F9D" w:rsidP="006F5F9D">
      <w:pPr>
        <w:shd w:val="clear" w:color="auto" w:fill="FFFFFF"/>
        <w:spacing w:after="0" w:line="240" w:lineRule="auto"/>
        <w:jc w:val="center"/>
        <w:rPr>
          <w:rFonts w:ascii="Calibri" w:eastAsia="Times New Roman" w:hAnsi="Calibri" w:cs="Times New Roman"/>
          <w:b/>
          <w:sz w:val="32"/>
          <w:szCs w:val="32"/>
          <w:u w:val="single"/>
          <w:shd w:val="clear" w:color="auto" w:fill="FFFFFF"/>
          <w:lang w:eastAsia="en-GB"/>
        </w:rPr>
      </w:pPr>
      <w:bookmarkStart w:id="0" w:name="_Hlk484091971"/>
      <w:bookmarkEnd w:id="0"/>
    </w:p>
    <w:p w:rsidR="00C14CA6" w:rsidRDefault="00C14CA6" w:rsidP="006F5F9D">
      <w:pPr>
        <w:shd w:val="clear" w:color="auto" w:fill="FFFFFF"/>
        <w:spacing w:after="0" w:line="240" w:lineRule="auto"/>
        <w:jc w:val="center"/>
        <w:rPr>
          <w:rFonts w:ascii="Calibri" w:eastAsia="Times New Roman" w:hAnsi="Calibri" w:cs="Times New Roman"/>
          <w:b/>
          <w:sz w:val="32"/>
          <w:szCs w:val="32"/>
          <w:u w:val="single"/>
          <w:shd w:val="clear" w:color="auto" w:fill="FFFFFF"/>
          <w:lang w:eastAsia="en-GB"/>
        </w:rPr>
      </w:pPr>
      <w:r w:rsidRPr="00AA0D7D">
        <w:rPr>
          <w:rFonts w:ascii="Calibri" w:eastAsia="Times New Roman" w:hAnsi="Calibri" w:cs="Times New Roman"/>
          <w:b/>
          <w:noProof/>
          <w:sz w:val="32"/>
          <w:szCs w:val="32"/>
          <w:shd w:val="clear" w:color="auto" w:fill="FFFFFF"/>
          <w:lang w:eastAsia="en-GB"/>
        </w:rPr>
        <w:drawing>
          <wp:anchor distT="0" distB="0" distL="114300" distR="114300" simplePos="0" relativeHeight="251669504" behindDoc="0" locked="0" layoutInCell="1" allowOverlap="1" wp14:anchorId="4E5DF6FE" wp14:editId="05D950F5">
            <wp:simplePos x="0" y="0"/>
            <wp:positionH relativeFrom="margin">
              <wp:align>center</wp:align>
            </wp:positionH>
            <wp:positionV relativeFrom="paragraph">
              <wp:posOffset>-7620</wp:posOffset>
            </wp:positionV>
            <wp:extent cx="1714500" cy="6381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a:extLst>
                        <a:ext uri="{28A0092B-C50C-407E-A947-70E740481C1C}">
                          <a14:useLocalDpi xmlns:a14="http://schemas.microsoft.com/office/drawing/2010/main" val="0"/>
                        </a:ext>
                      </a:extLst>
                    </a:blip>
                    <a:stretch>
                      <a:fillRect/>
                    </a:stretch>
                  </pic:blipFill>
                  <pic:spPr>
                    <a:xfrm>
                      <a:off x="0" y="0"/>
                      <a:ext cx="1714500" cy="638175"/>
                    </a:xfrm>
                    <a:prstGeom prst="rect">
                      <a:avLst/>
                    </a:prstGeom>
                  </pic:spPr>
                </pic:pic>
              </a:graphicData>
            </a:graphic>
            <wp14:sizeRelH relativeFrom="page">
              <wp14:pctWidth>0</wp14:pctWidth>
            </wp14:sizeRelH>
            <wp14:sizeRelV relativeFrom="page">
              <wp14:pctHeight>0</wp14:pctHeight>
            </wp14:sizeRelV>
          </wp:anchor>
        </w:drawing>
      </w:r>
    </w:p>
    <w:p w:rsidR="00C14CA6" w:rsidRDefault="00C14CA6" w:rsidP="006F5F9D">
      <w:pPr>
        <w:shd w:val="clear" w:color="auto" w:fill="FFFFFF"/>
        <w:spacing w:after="0" w:line="240" w:lineRule="auto"/>
        <w:jc w:val="center"/>
        <w:rPr>
          <w:rFonts w:ascii="Calibri" w:eastAsia="Times New Roman" w:hAnsi="Calibri" w:cs="Times New Roman"/>
          <w:b/>
          <w:sz w:val="32"/>
          <w:szCs w:val="32"/>
          <w:u w:val="single"/>
          <w:shd w:val="clear" w:color="auto" w:fill="FFFFFF"/>
          <w:lang w:eastAsia="en-GB"/>
        </w:rPr>
      </w:pPr>
    </w:p>
    <w:p w:rsidR="00C14CA6" w:rsidRDefault="00C14CA6" w:rsidP="006F5F9D">
      <w:pPr>
        <w:shd w:val="clear" w:color="auto" w:fill="FFFFFF"/>
        <w:spacing w:after="0" w:line="240" w:lineRule="auto"/>
        <w:jc w:val="center"/>
        <w:rPr>
          <w:rFonts w:ascii="Calibri" w:eastAsia="Times New Roman" w:hAnsi="Calibri" w:cs="Times New Roman"/>
          <w:b/>
          <w:sz w:val="32"/>
          <w:szCs w:val="32"/>
          <w:u w:val="single"/>
          <w:shd w:val="clear" w:color="auto" w:fill="FFFFFF"/>
          <w:lang w:eastAsia="en-GB"/>
        </w:rPr>
      </w:pPr>
    </w:p>
    <w:p w:rsidR="006F5F9D" w:rsidRDefault="006F5F9D" w:rsidP="006F5F9D">
      <w:pPr>
        <w:shd w:val="clear" w:color="auto" w:fill="FFFFFF"/>
        <w:spacing w:after="0" w:line="240" w:lineRule="auto"/>
        <w:jc w:val="center"/>
        <w:rPr>
          <w:rFonts w:ascii="Calibri" w:eastAsia="Times New Roman" w:hAnsi="Calibri" w:cs="Times New Roman"/>
          <w:b/>
          <w:sz w:val="32"/>
          <w:szCs w:val="32"/>
          <w:u w:val="single"/>
          <w:shd w:val="clear" w:color="auto" w:fill="FFFFFF"/>
          <w:lang w:eastAsia="en-GB"/>
        </w:rPr>
      </w:pPr>
    </w:p>
    <w:p w:rsidR="006F5F9D" w:rsidRPr="00705F9E" w:rsidRDefault="004E0B7D" w:rsidP="006F5F9D">
      <w:pPr>
        <w:shd w:val="clear" w:color="auto" w:fill="FFFFFF"/>
        <w:spacing w:after="0" w:line="240" w:lineRule="auto"/>
        <w:jc w:val="center"/>
        <w:rPr>
          <w:rFonts w:ascii="Calibri" w:eastAsia="Times New Roman" w:hAnsi="Calibri" w:cs="Times New Roman"/>
          <w:b/>
          <w:i/>
          <w:sz w:val="32"/>
          <w:szCs w:val="32"/>
          <w:shd w:val="clear" w:color="auto" w:fill="FFFFFF"/>
          <w:lang w:eastAsia="en-GB"/>
        </w:rPr>
      </w:pPr>
      <w:r w:rsidRPr="00705F9E">
        <w:rPr>
          <w:rFonts w:ascii="Calibri" w:eastAsia="Times New Roman" w:hAnsi="Calibri" w:cs="Times New Roman"/>
          <w:b/>
          <w:i/>
          <w:color w:val="1F3864" w:themeColor="accent5" w:themeShade="80"/>
          <w:sz w:val="32"/>
          <w:szCs w:val="32"/>
          <w:shd w:val="clear" w:color="auto" w:fill="FFFFFF"/>
          <w:lang w:eastAsia="en-GB"/>
        </w:rPr>
        <w:t xml:space="preserve">People with </w:t>
      </w:r>
      <w:r w:rsidR="00705F9E">
        <w:rPr>
          <w:rFonts w:ascii="Calibri" w:eastAsia="Times New Roman" w:hAnsi="Calibri" w:cs="Times New Roman"/>
          <w:b/>
          <w:i/>
          <w:color w:val="1F3864" w:themeColor="accent5" w:themeShade="80"/>
          <w:sz w:val="32"/>
          <w:szCs w:val="32"/>
          <w:shd w:val="clear" w:color="auto" w:fill="FFFFFF"/>
          <w:lang w:eastAsia="en-GB"/>
        </w:rPr>
        <w:t>P</w:t>
      </w:r>
      <w:r w:rsidRPr="00705F9E">
        <w:rPr>
          <w:rFonts w:ascii="Calibri" w:eastAsia="Times New Roman" w:hAnsi="Calibri" w:cs="Times New Roman"/>
          <w:b/>
          <w:i/>
          <w:color w:val="1F3864" w:themeColor="accent5" w:themeShade="80"/>
          <w:sz w:val="32"/>
          <w:szCs w:val="32"/>
          <w:shd w:val="clear" w:color="auto" w:fill="FFFFFF"/>
          <w:lang w:eastAsia="en-GB"/>
        </w:rPr>
        <w:t xml:space="preserve">ersonal </w:t>
      </w:r>
      <w:r w:rsidR="00705F9E">
        <w:rPr>
          <w:rFonts w:ascii="Calibri" w:eastAsia="Times New Roman" w:hAnsi="Calibri" w:cs="Times New Roman"/>
          <w:b/>
          <w:i/>
          <w:color w:val="1F3864" w:themeColor="accent5" w:themeShade="80"/>
          <w:sz w:val="32"/>
          <w:szCs w:val="32"/>
          <w:shd w:val="clear" w:color="auto" w:fill="FFFFFF"/>
          <w:lang w:eastAsia="en-GB"/>
        </w:rPr>
        <w:t>E</w:t>
      </w:r>
      <w:r w:rsidRPr="00705F9E">
        <w:rPr>
          <w:rFonts w:ascii="Calibri" w:eastAsia="Times New Roman" w:hAnsi="Calibri" w:cs="Times New Roman"/>
          <w:b/>
          <w:i/>
          <w:color w:val="1F3864" w:themeColor="accent5" w:themeShade="80"/>
          <w:sz w:val="32"/>
          <w:szCs w:val="32"/>
          <w:shd w:val="clear" w:color="auto" w:fill="FFFFFF"/>
          <w:lang w:eastAsia="en-GB"/>
        </w:rPr>
        <w:t>xperience</w:t>
      </w:r>
    </w:p>
    <w:p w:rsidR="00DF4BEA" w:rsidRDefault="00DF4BEA" w:rsidP="00DF4BEA">
      <w:pPr>
        <w:rPr>
          <w:sz w:val="28"/>
          <w:szCs w:val="28"/>
        </w:rPr>
      </w:pPr>
    </w:p>
    <w:p w:rsidR="000D598A" w:rsidRPr="000D598A" w:rsidRDefault="00DF4BEA" w:rsidP="000D598A">
      <w:pPr>
        <w:jc w:val="center"/>
        <w:rPr>
          <w:b/>
          <w:color w:val="C00000"/>
          <w:sz w:val="24"/>
          <w:szCs w:val="24"/>
        </w:rPr>
      </w:pPr>
      <w:r w:rsidRPr="000D598A">
        <w:rPr>
          <w:sz w:val="24"/>
          <w:szCs w:val="24"/>
        </w:rPr>
        <w:t>People with personal experience of</w:t>
      </w:r>
      <w:r w:rsidRPr="000D598A">
        <w:rPr>
          <w:b/>
          <w:sz w:val="24"/>
          <w:szCs w:val="24"/>
        </w:rPr>
        <w:t xml:space="preserve"> </w:t>
      </w:r>
      <w:r w:rsidR="000D598A" w:rsidRPr="00355F72">
        <w:rPr>
          <w:b/>
          <w:i/>
          <w:color w:val="C00000"/>
          <w:sz w:val="28"/>
          <w:szCs w:val="28"/>
        </w:rPr>
        <w:t>psychological difficulties</w:t>
      </w:r>
      <w:r w:rsidR="00DD1F6F">
        <w:rPr>
          <w:sz w:val="24"/>
          <w:szCs w:val="24"/>
        </w:rPr>
        <w:t>, a</w:t>
      </w:r>
      <w:r w:rsidRPr="000D598A">
        <w:rPr>
          <w:sz w:val="24"/>
          <w:szCs w:val="24"/>
        </w:rPr>
        <w:t>nd</w:t>
      </w:r>
      <w:r w:rsidR="00DD1F6F">
        <w:rPr>
          <w:sz w:val="24"/>
          <w:szCs w:val="24"/>
        </w:rPr>
        <w:t>/or</w:t>
      </w:r>
      <w:r w:rsidRPr="000D598A">
        <w:rPr>
          <w:sz w:val="24"/>
          <w:szCs w:val="24"/>
        </w:rPr>
        <w:t xml:space="preserve"> personal experience of </w:t>
      </w:r>
      <w:r w:rsidRPr="00355F72">
        <w:rPr>
          <w:b/>
          <w:i/>
          <w:color w:val="C00000"/>
          <w:sz w:val="28"/>
          <w:szCs w:val="28"/>
        </w:rPr>
        <w:t>psychological therapy</w:t>
      </w:r>
      <w:r w:rsidR="00355F72">
        <w:rPr>
          <w:sz w:val="24"/>
          <w:szCs w:val="24"/>
        </w:rPr>
        <w:t>.</w:t>
      </w:r>
    </w:p>
    <w:p w:rsidR="000D598A" w:rsidRDefault="000D598A" w:rsidP="000D598A">
      <w:pPr>
        <w:jc w:val="center"/>
        <w:rPr>
          <w:sz w:val="24"/>
          <w:szCs w:val="24"/>
        </w:rPr>
      </w:pPr>
    </w:p>
    <w:p w:rsidR="000D598A" w:rsidRDefault="000D598A" w:rsidP="000D598A">
      <w:pPr>
        <w:jc w:val="center"/>
        <w:rPr>
          <w:sz w:val="28"/>
          <w:szCs w:val="28"/>
        </w:rPr>
      </w:pPr>
      <w:r>
        <w:rPr>
          <w:sz w:val="24"/>
          <w:szCs w:val="24"/>
        </w:rPr>
        <w:t>Our PPEs</w:t>
      </w:r>
      <w:r w:rsidRPr="00DF4BEA">
        <w:rPr>
          <w:sz w:val="24"/>
          <w:szCs w:val="24"/>
        </w:rPr>
        <w:t xml:space="preserve"> include people who might have </w:t>
      </w:r>
      <w:r w:rsidRPr="00355F72">
        <w:rPr>
          <w:b/>
          <w:i/>
          <w:color w:val="1F3864" w:themeColor="accent5" w:themeShade="80"/>
          <w:sz w:val="28"/>
          <w:szCs w:val="28"/>
        </w:rPr>
        <w:t>physical health</w:t>
      </w:r>
      <w:r w:rsidRPr="000D598A">
        <w:rPr>
          <w:b/>
          <w:color w:val="1F3864" w:themeColor="accent5" w:themeShade="80"/>
          <w:sz w:val="28"/>
          <w:szCs w:val="28"/>
        </w:rPr>
        <w:t xml:space="preserve"> </w:t>
      </w:r>
      <w:r w:rsidRPr="000D598A">
        <w:rPr>
          <w:sz w:val="24"/>
          <w:szCs w:val="24"/>
        </w:rPr>
        <w:t>or</w:t>
      </w:r>
      <w:r w:rsidRPr="000D598A">
        <w:rPr>
          <w:b/>
          <w:color w:val="1F3864" w:themeColor="accent5" w:themeShade="80"/>
          <w:sz w:val="28"/>
          <w:szCs w:val="28"/>
        </w:rPr>
        <w:t xml:space="preserve"> </w:t>
      </w:r>
      <w:r w:rsidRPr="00355F72">
        <w:rPr>
          <w:b/>
          <w:i/>
          <w:color w:val="1F3864" w:themeColor="accent5" w:themeShade="80"/>
          <w:sz w:val="28"/>
          <w:szCs w:val="28"/>
        </w:rPr>
        <w:t>neurological difficulties</w:t>
      </w:r>
      <w:r w:rsidRPr="000D598A">
        <w:rPr>
          <w:color w:val="1F3864" w:themeColor="accent5" w:themeShade="80"/>
          <w:sz w:val="24"/>
          <w:szCs w:val="24"/>
        </w:rPr>
        <w:t xml:space="preserve"> </w:t>
      </w:r>
      <w:r w:rsidRPr="00DF4BEA">
        <w:rPr>
          <w:sz w:val="24"/>
          <w:szCs w:val="24"/>
        </w:rPr>
        <w:t>that cause distress and bring them into contact with clinical psychologists.</w:t>
      </w:r>
    </w:p>
    <w:p w:rsidR="00DF4BEA" w:rsidRDefault="00DF4BEA" w:rsidP="000D598A">
      <w:pPr>
        <w:jc w:val="center"/>
        <w:rPr>
          <w:sz w:val="24"/>
          <w:szCs w:val="24"/>
        </w:rPr>
      </w:pPr>
    </w:p>
    <w:p w:rsidR="00DF4BEA" w:rsidRPr="000D598A" w:rsidRDefault="000D598A" w:rsidP="000D598A">
      <w:pPr>
        <w:jc w:val="center"/>
        <w:rPr>
          <w:sz w:val="24"/>
          <w:szCs w:val="24"/>
        </w:rPr>
      </w:pPr>
      <w:r w:rsidRPr="000D598A">
        <w:rPr>
          <w:sz w:val="24"/>
          <w:szCs w:val="24"/>
        </w:rPr>
        <w:t xml:space="preserve">Our PPEs also include </w:t>
      </w:r>
      <w:r w:rsidRPr="00355F72">
        <w:rPr>
          <w:b/>
          <w:i/>
          <w:color w:val="C00000"/>
          <w:sz w:val="28"/>
          <w:szCs w:val="28"/>
        </w:rPr>
        <w:t>carers</w:t>
      </w:r>
      <w:r>
        <w:rPr>
          <w:sz w:val="24"/>
          <w:szCs w:val="24"/>
        </w:rPr>
        <w:t xml:space="preserve"> and </w:t>
      </w:r>
      <w:r w:rsidR="00DF4BEA" w:rsidRPr="000D598A">
        <w:rPr>
          <w:sz w:val="24"/>
          <w:szCs w:val="24"/>
        </w:rPr>
        <w:t xml:space="preserve">people who may not have experienced a psychological difficulty </w:t>
      </w:r>
      <w:r w:rsidR="00A26ED7" w:rsidRPr="000D598A">
        <w:rPr>
          <w:sz w:val="24"/>
          <w:szCs w:val="24"/>
        </w:rPr>
        <w:t>themselves</w:t>
      </w:r>
      <w:r w:rsidR="00A26ED7">
        <w:rPr>
          <w:sz w:val="24"/>
          <w:szCs w:val="24"/>
        </w:rPr>
        <w:t>,</w:t>
      </w:r>
      <w:r w:rsidR="00A26ED7" w:rsidRPr="000D598A">
        <w:rPr>
          <w:sz w:val="24"/>
          <w:szCs w:val="24"/>
        </w:rPr>
        <w:t xml:space="preserve"> </w:t>
      </w:r>
      <w:r w:rsidR="00DF4BEA" w:rsidRPr="000D598A">
        <w:rPr>
          <w:sz w:val="24"/>
          <w:szCs w:val="24"/>
        </w:rPr>
        <w:t>but have supported a loved one in going through such an experience and accessing services provided by clinical psychologists.</w:t>
      </w:r>
    </w:p>
    <w:p w:rsidR="00DF4BEA" w:rsidRDefault="00DF4BEA" w:rsidP="00DF4BEA">
      <w:pPr>
        <w:rPr>
          <w:sz w:val="24"/>
          <w:szCs w:val="24"/>
        </w:rPr>
      </w:pPr>
    </w:p>
    <w:p w:rsidR="00DD1F6F" w:rsidRPr="00DF4BEA" w:rsidRDefault="00DD1F6F" w:rsidP="00DF4BEA">
      <w:pPr>
        <w:rPr>
          <w:sz w:val="24"/>
          <w:szCs w:val="24"/>
        </w:rPr>
      </w:pPr>
    </w:p>
    <w:p w:rsidR="00772090" w:rsidRDefault="00772090" w:rsidP="006F5F9D">
      <w:pPr>
        <w:shd w:val="clear" w:color="auto" w:fill="FFFFFF"/>
        <w:spacing w:after="0" w:line="240" w:lineRule="auto"/>
        <w:jc w:val="center"/>
        <w:rPr>
          <w:rFonts w:ascii="Calibri" w:eastAsia="Times New Roman" w:hAnsi="Calibri" w:cs="Times New Roman"/>
          <w:b/>
          <w:sz w:val="24"/>
          <w:szCs w:val="24"/>
          <w:shd w:val="clear" w:color="auto" w:fill="FFFFFF"/>
          <w:lang w:eastAsia="en-GB"/>
        </w:rPr>
      </w:pPr>
      <w:r>
        <w:rPr>
          <w:rFonts w:ascii="Calibri" w:eastAsia="Times New Roman" w:hAnsi="Calibri" w:cs="Times New Roman"/>
          <w:b/>
          <w:sz w:val="24"/>
          <w:szCs w:val="24"/>
          <w:shd w:val="clear" w:color="auto" w:fill="FFFFFF"/>
          <w:lang w:eastAsia="en-GB"/>
        </w:rPr>
        <w:t>For more i</w:t>
      </w:r>
      <w:r w:rsidRPr="00772090">
        <w:rPr>
          <w:rFonts w:ascii="Calibri" w:eastAsia="Times New Roman" w:hAnsi="Calibri" w:cs="Times New Roman"/>
          <w:b/>
          <w:sz w:val="24"/>
          <w:szCs w:val="24"/>
          <w:shd w:val="clear" w:color="auto" w:fill="FFFFFF"/>
          <w:lang w:eastAsia="en-GB"/>
        </w:rPr>
        <w:t>nformation</w:t>
      </w:r>
      <w:r>
        <w:rPr>
          <w:rFonts w:ascii="Calibri" w:eastAsia="Times New Roman" w:hAnsi="Calibri" w:cs="Times New Roman"/>
          <w:b/>
          <w:sz w:val="24"/>
          <w:szCs w:val="24"/>
          <w:shd w:val="clear" w:color="auto" w:fill="FFFFFF"/>
          <w:lang w:eastAsia="en-GB"/>
        </w:rPr>
        <w:t>:</w:t>
      </w:r>
    </w:p>
    <w:p w:rsidR="00772090" w:rsidRDefault="00772090" w:rsidP="006F5F9D">
      <w:pPr>
        <w:shd w:val="clear" w:color="auto" w:fill="FFFFFF"/>
        <w:spacing w:after="0" w:line="240" w:lineRule="auto"/>
        <w:jc w:val="center"/>
        <w:rPr>
          <w:rFonts w:ascii="Calibri" w:eastAsia="Times New Roman" w:hAnsi="Calibri" w:cs="Times New Roman"/>
          <w:b/>
          <w:sz w:val="24"/>
          <w:szCs w:val="24"/>
          <w:shd w:val="clear" w:color="auto" w:fill="FFFFFF"/>
          <w:lang w:eastAsia="en-GB"/>
        </w:rPr>
      </w:pPr>
      <w:r w:rsidRPr="00772090">
        <w:rPr>
          <w:rFonts w:ascii="Calibri" w:eastAsia="Times New Roman" w:hAnsi="Calibri" w:cs="Times New Roman"/>
          <w:b/>
          <w:sz w:val="24"/>
          <w:szCs w:val="24"/>
          <w:shd w:val="clear" w:color="auto" w:fill="FFFFFF"/>
          <w:lang w:eastAsia="en-GB"/>
        </w:rPr>
        <w:t xml:space="preserve"> </w:t>
      </w:r>
    </w:p>
    <w:p w:rsidR="00772090" w:rsidRPr="00772090" w:rsidRDefault="00772090" w:rsidP="00772090">
      <w:pPr>
        <w:shd w:val="clear" w:color="auto" w:fill="FFFFFF"/>
        <w:spacing w:after="0" w:line="240" w:lineRule="auto"/>
        <w:jc w:val="center"/>
        <w:rPr>
          <w:rFonts w:ascii="Calibri" w:eastAsia="Times New Roman" w:hAnsi="Calibri" w:cs="Times New Roman"/>
          <w:b/>
          <w:sz w:val="24"/>
          <w:szCs w:val="24"/>
          <w:shd w:val="clear" w:color="auto" w:fill="FFFFFF"/>
          <w:lang w:eastAsia="en-GB"/>
        </w:rPr>
      </w:pPr>
      <w:r w:rsidRPr="00772090">
        <w:rPr>
          <w:rFonts w:ascii="Calibri" w:eastAsia="Times New Roman" w:hAnsi="Calibri" w:cs="Times New Roman"/>
          <w:b/>
          <w:sz w:val="24"/>
          <w:szCs w:val="24"/>
          <w:shd w:val="clear" w:color="auto" w:fill="FFFFFF"/>
          <w:lang w:eastAsia="en-GB"/>
        </w:rPr>
        <w:t>Doctorate in Clinical Psychology Course</w:t>
      </w:r>
    </w:p>
    <w:p w:rsidR="00772090" w:rsidRPr="00772090" w:rsidRDefault="00A26ED7" w:rsidP="006F5F9D">
      <w:pPr>
        <w:shd w:val="clear" w:color="auto" w:fill="FFFFFF"/>
        <w:spacing w:after="0" w:line="240" w:lineRule="auto"/>
        <w:jc w:val="center"/>
        <w:rPr>
          <w:rFonts w:ascii="Calibri" w:eastAsia="Times New Roman" w:hAnsi="Calibri" w:cs="Times New Roman"/>
          <w:b/>
          <w:sz w:val="24"/>
          <w:szCs w:val="24"/>
          <w:u w:val="single"/>
          <w:shd w:val="clear" w:color="auto" w:fill="FFFFFF"/>
          <w:lang w:eastAsia="en-GB"/>
        </w:rPr>
      </w:pPr>
      <w:hyperlink r:id="rId6" w:history="1">
        <w:r w:rsidR="00772090" w:rsidRPr="00772090">
          <w:rPr>
            <w:rStyle w:val="Hyperlink"/>
            <w:rFonts w:ascii="Calibri" w:eastAsia="Times New Roman" w:hAnsi="Calibri" w:cs="Times New Roman"/>
            <w:b/>
            <w:sz w:val="24"/>
            <w:szCs w:val="24"/>
            <w:shd w:val="clear" w:color="auto" w:fill="FFFFFF"/>
            <w:lang w:eastAsia="en-GB"/>
          </w:rPr>
          <w:t>http://www.bath.ac.uk/psychology/clinical/</w:t>
        </w:r>
      </w:hyperlink>
      <w:r w:rsidR="00772090" w:rsidRPr="00772090">
        <w:rPr>
          <w:rFonts w:ascii="Calibri" w:eastAsia="Times New Roman" w:hAnsi="Calibri" w:cs="Times New Roman"/>
          <w:b/>
          <w:sz w:val="24"/>
          <w:szCs w:val="24"/>
          <w:u w:val="single"/>
          <w:shd w:val="clear" w:color="auto" w:fill="FFFFFF"/>
          <w:lang w:eastAsia="en-GB"/>
        </w:rPr>
        <w:t xml:space="preserve"> </w:t>
      </w:r>
    </w:p>
    <w:p w:rsidR="006F5F9D" w:rsidRPr="000D598A" w:rsidRDefault="000D598A" w:rsidP="000D598A">
      <w:pPr>
        <w:spacing w:after="0"/>
        <w:jc w:val="center"/>
        <w:rPr>
          <w:sz w:val="24"/>
          <w:szCs w:val="24"/>
        </w:rPr>
      </w:pPr>
      <w:r w:rsidRPr="00C14CA6">
        <w:rPr>
          <w:sz w:val="24"/>
          <w:szCs w:val="24"/>
        </w:rPr>
        <w:t>tel. 01225</w:t>
      </w:r>
      <w:r>
        <w:rPr>
          <w:sz w:val="24"/>
          <w:szCs w:val="24"/>
        </w:rPr>
        <w:t xml:space="preserve"> </w:t>
      </w:r>
      <w:r w:rsidRPr="00C14CA6">
        <w:rPr>
          <w:sz w:val="24"/>
          <w:szCs w:val="24"/>
        </w:rPr>
        <w:t>38</w:t>
      </w:r>
      <w:r>
        <w:rPr>
          <w:sz w:val="24"/>
          <w:szCs w:val="24"/>
        </w:rPr>
        <w:t xml:space="preserve"> </w:t>
      </w:r>
      <w:r w:rsidRPr="00C14CA6">
        <w:rPr>
          <w:sz w:val="24"/>
          <w:szCs w:val="24"/>
        </w:rPr>
        <w:t>3096</w:t>
      </w:r>
    </w:p>
    <w:p w:rsidR="006F5F9D" w:rsidRDefault="00A26ED7" w:rsidP="000D598A">
      <w:pPr>
        <w:spacing w:after="0"/>
        <w:jc w:val="center"/>
        <w:rPr>
          <w:rStyle w:val="Hyperlink"/>
          <w:b/>
          <w:sz w:val="24"/>
          <w:szCs w:val="24"/>
        </w:rPr>
      </w:pPr>
      <w:hyperlink r:id="rId7" w:history="1">
        <w:r w:rsidR="004E0B7D" w:rsidRPr="00063F9D">
          <w:rPr>
            <w:rStyle w:val="Hyperlink"/>
            <w:b/>
            <w:sz w:val="24"/>
            <w:szCs w:val="24"/>
          </w:rPr>
          <w:t>v.wallace@bath.ac.uk</w:t>
        </w:r>
      </w:hyperlink>
    </w:p>
    <w:p w:rsidR="00DD1F6F" w:rsidRDefault="00DD1F6F" w:rsidP="004E0B7D">
      <w:pPr>
        <w:spacing w:after="0"/>
        <w:jc w:val="center"/>
        <w:rPr>
          <w:rStyle w:val="Hyperlink"/>
          <w:b/>
          <w:sz w:val="24"/>
          <w:szCs w:val="24"/>
        </w:rPr>
      </w:pPr>
    </w:p>
    <w:p w:rsidR="00772090" w:rsidRDefault="00772090" w:rsidP="004E0B7D">
      <w:pPr>
        <w:spacing w:after="0"/>
        <w:jc w:val="center"/>
        <w:rPr>
          <w:rStyle w:val="Hyperlink"/>
          <w:b/>
          <w:sz w:val="24"/>
          <w:szCs w:val="24"/>
        </w:rPr>
      </w:pPr>
    </w:p>
    <w:p w:rsidR="00D5487C" w:rsidRDefault="00D5487C" w:rsidP="006F5F9D">
      <w:pPr>
        <w:shd w:val="clear" w:color="auto" w:fill="FFFFFF"/>
        <w:spacing w:after="0" w:line="240" w:lineRule="auto"/>
        <w:jc w:val="center"/>
        <w:rPr>
          <w:rFonts w:ascii="Calibri" w:eastAsia="Times New Roman" w:hAnsi="Calibri" w:cs="Times New Roman"/>
          <w:b/>
          <w:sz w:val="32"/>
          <w:szCs w:val="32"/>
          <w:u w:val="single"/>
          <w:shd w:val="clear" w:color="auto" w:fill="FFFFFF"/>
          <w:lang w:eastAsia="en-GB"/>
        </w:rPr>
      </w:pPr>
      <w:r w:rsidRPr="00AA0D7D">
        <w:rPr>
          <w:rFonts w:ascii="Calibri" w:eastAsia="Times New Roman" w:hAnsi="Calibri" w:cs="Times New Roman"/>
          <w:b/>
          <w:noProof/>
          <w:sz w:val="32"/>
          <w:szCs w:val="32"/>
          <w:shd w:val="clear" w:color="auto" w:fill="FFFFFF"/>
          <w:lang w:eastAsia="en-GB"/>
        </w:rPr>
        <w:drawing>
          <wp:anchor distT="0" distB="0" distL="114300" distR="114300" simplePos="0" relativeHeight="251671552" behindDoc="0" locked="0" layoutInCell="1" allowOverlap="1" wp14:anchorId="1D3269D7" wp14:editId="32131E4B">
            <wp:simplePos x="0" y="0"/>
            <wp:positionH relativeFrom="column">
              <wp:posOffset>861695</wp:posOffset>
            </wp:positionH>
            <wp:positionV relativeFrom="paragraph">
              <wp:posOffset>-6985</wp:posOffset>
            </wp:positionV>
            <wp:extent cx="1326292" cy="493674"/>
            <wp:effectExtent l="0" t="0" r="762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a:extLst>
                        <a:ext uri="{28A0092B-C50C-407E-A947-70E740481C1C}">
                          <a14:useLocalDpi xmlns:a14="http://schemas.microsoft.com/office/drawing/2010/main" val="0"/>
                        </a:ext>
                      </a:extLst>
                    </a:blip>
                    <a:stretch>
                      <a:fillRect/>
                    </a:stretch>
                  </pic:blipFill>
                  <pic:spPr>
                    <a:xfrm>
                      <a:off x="0" y="0"/>
                      <a:ext cx="1326292" cy="493674"/>
                    </a:xfrm>
                    <a:prstGeom prst="rect">
                      <a:avLst/>
                    </a:prstGeom>
                  </pic:spPr>
                </pic:pic>
              </a:graphicData>
            </a:graphic>
            <wp14:sizeRelH relativeFrom="page">
              <wp14:pctWidth>0</wp14:pctWidth>
            </wp14:sizeRelH>
            <wp14:sizeRelV relativeFrom="page">
              <wp14:pctHeight>0</wp14:pctHeight>
            </wp14:sizeRelV>
          </wp:anchor>
        </w:drawing>
      </w:r>
    </w:p>
    <w:p w:rsidR="00D5487C" w:rsidRDefault="00D5487C" w:rsidP="006F5F9D">
      <w:pPr>
        <w:shd w:val="clear" w:color="auto" w:fill="FFFFFF"/>
        <w:spacing w:after="0" w:line="240" w:lineRule="auto"/>
        <w:jc w:val="center"/>
        <w:rPr>
          <w:rFonts w:ascii="Calibri" w:eastAsia="Times New Roman" w:hAnsi="Calibri" w:cs="Times New Roman"/>
          <w:b/>
          <w:sz w:val="32"/>
          <w:szCs w:val="32"/>
          <w:u w:val="single"/>
          <w:shd w:val="clear" w:color="auto" w:fill="FFFFFF"/>
          <w:lang w:eastAsia="en-GB"/>
        </w:rPr>
      </w:pPr>
    </w:p>
    <w:p w:rsidR="00772090" w:rsidRPr="00772090" w:rsidRDefault="00772090" w:rsidP="006F5F9D">
      <w:pPr>
        <w:shd w:val="clear" w:color="auto" w:fill="FFFFFF"/>
        <w:spacing w:after="0" w:line="240" w:lineRule="auto"/>
        <w:jc w:val="center"/>
        <w:rPr>
          <w:rFonts w:ascii="Calibri" w:eastAsia="Times New Roman" w:hAnsi="Calibri" w:cs="Times New Roman"/>
          <w:b/>
          <w:color w:val="C45911" w:themeColor="accent2" w:themeShade="BF"/>
          <w:sz w:val="16"/>
          <w:szCs w:val="16"/>
          <w:shd w:val="clear" w:color="auto" w:fill="FFFFFF"/>
          <w:lang w:eastAsia="en-GB"/>
        </w:rPr>
      </w:pPr>
    </w:p>
    <w:p w:rsidR="000268D2" w:rsidRDefault="006F5F9D" w:rsidP="000268D2">
      <w:pPr>
        <w:shd w:val="clear" w:color="auto" w:fill="FFFFFF"/>
        <w:spacing w:after="0" w:line="240" w:lineRule="auto"/>
        <w:jc w:val="center"/>
        <w:rPr>
          <w:rFonts w:ascii="Calibri" w:eastAsia="Times New Roman" w:hAnsi="Calibri" w:cs="Times New Roman"/>
          <w:b/>
          <w:color w:val="C00000"/>
          <w:sz w:val="32"/>
          <w:szCs w:val="32"/>
          <w:shd w:val="clear" w:color="auto" w:fill="FFFFFF"/>
          <w:lang w:eastAsia="en-GB"/>
        </w:rPr>
      </w:pPr>
      <w:r w:rsidRPr="000268D2">
        <w:rPr>
          <w:rFonts w:ascii="Calibri" w:eastAsia="Times New Roman" w:hAnsi="Calibri" w:cs="Times New Roman"/>
          <w:b/>
          <w:color w:val="C00000"/>
          <w:sz w:val="32"/>
          <w:szCs w:val="32"/>
          <w:shd w:val="clear" w:color="auto" w:fill="FFFFFF"/>
          <w:lang w:eastAsia="en-GB"/>
        </w:rPr>
        <w:t xml:space="preserve">Would you like to share your experiences </w:t>
      </w:r>
      <w:r w:rsidR="00ED6248" w:rsidRPr="000268D2">
        <w:rPr>
          <w:rFonts w:ascii="Calibri" w:eastAsia="Times New Roman" w:hAnsi="Calibri" w:cs="Times New Roman"/>
          <w:b/>
          <w:color w:val="C00000"/>
          <w:sz w:val="32"/>
          <w:szCs w:val="32"/>
          <w:shd w:val="clear" w:color="auto" w:fill="FFFFFF"/>
          <w:lang w:eastAsia="en-GB"/>
        </w:rPr>
        <w:t xml:space="preserve">of </w:t>
      </w:r>
      <w:r w:rsidR="00DF4BEA">
        <w:rPr>
          <w:rFonts w:ascii="Calibri" w:eastAsia="Times New Roman" w:hAnsi="Calibri" w:cs="Times New Roman"/>
          <w:b/>
          <w:color w:val="C00000"/>
          <w:sz w:val="32"/>
          <w:szCs w:val="32"/>
          <w:shd w:val="clear" w:color="auto" w:fill="FFFFFF"/>
          <w:lang w:eastAsia="en-GB"/>
        </w:rPr>
        <w:t xml:space="preserve">psychological </w:t>
      </w:r>
      <w:r w:rsidR="00ED6248" w:rsidRPr="000268D2">
        <w:rPr>
          <w:rFonts w:ascii="Calibri" w:eastAsia="Times New Roman" w:hAnsi="Calibri" w:cs="Times New Roman"/>
          <w:b/>
          <w:color w:val="C00000"/>
          <w:sz w:val="32"/>
          <w:szCs w:val="32"/>
          <w:shd w:val="clear" w:color="auto" w:fill="FFFFFF"/>
          <w:lang w:eastAsia="en-GB"/>
        </w:rPr>
        <w:t xml:space="preserve">difficulties </w:t>
      </w:r>
      <w:r w:rsidRPr="000268D2">
        <w:rPr>
          <w:rFonts w:ascii="Calibri" w:eastAsia="Times New Roman" w:hAnsi="Calibri" w:cs="Times New Roman"/>
          <w:b/>
          <w:color w:val="C00000"/>
          <w:sz w:val="32"/>
          <w:szCs w:val="32"/>
          <w:shd w:val="clear" w:color="auto" w:fill="FFFFFF"/>
          <w:lang w:eastAsia="en-GB"/>
        </w:rPr>
        <w:t>to help us train future clinical psychologists?</w:t>
      </w:r>
    </w:p>
    <w:p w:rsidR="000268D2" w:rsidRPr="000268D2" w:rsidRDefault="000268D2" w:rsidP="000268D2">
      <w:pPr>
        <w:shd w:val="clear" w:color="auto" w:fill="FFFFFF"/>
        <w:spacing w:after="0" w:line="240" w:lineRule="auto"/>
        <w:jc w:val="center"/>
        <w:rPr>
          <w:rFonts w:ascii="Calibri" w:eastAsia="Times New Roman" w:hAnsi="Calibri" w:cs="Times New Roman"/>
          <w:b/>
          <w:color w:val="C00000"/>
          <w:sz w:val="16"/>
          <w:szCs w:val="16"/>
          <w:shd w:val="clear" w:color="auto" w:fill="FFFFFF"/>
          <w:lang w:eastAsia="en-GB"/>
        </w:rPr>
      </w:pPr>
    </w:p>
    <w:p w:rsidR="006F5F9D" w:rsidRPr="009164CE" w:rsidRDefault="006F5F9D" w:rsidP="006F5F9D">
      <w:pPr>
        <w:rPr>
          <w:b/>
          <w:i/>
          <w:color w:val="C00000"/>
          <w:sz w:val="24"/>
          <w:szCs w:val="24"/>
        </w:rPr>
      </w:pPr>
      <w:r w:rsidRPr="00054CE2">
        <w:rPr>
          <w:sz w:val="24"/>
          <w:szCs w:val="24"/>
        </w:rPr>
        <w:t xml:space="preserve">The University of Bath </w:t>
      </w:r>
      <w:r w:rsidR="0014191B">
        <w:rPr>
          <w:sz w:val="24"/>
          <w:szCs w:val="24"/>
        </w:rPr>
        <w:t xml:space="preserve">provides </w:t>
      </w:r>
      <w:r w:rsidR="00ED6248">
        <w:rPr>
          <w:sz w:val="24"/>
          <w:szCs w:val="24"/>
        </w:rPr>
        <w:t>professional post graduate</w:t>
      </w:r>
      <w:r w:rsidR="0014191B">
        <w:rPr>
          <w:sz w:val="24"/>
          <w:szCs w:val="24"/>
        </w:rPr>
        <w:t xml:space="preserve"> training</w:t>
      </w:r>
      <w:r w:rsidR="009B1098">
        <w:rPr>
          <w:sz w:val="24"/>
          <w:szCs w:val="24"/>
        </w:rPr>
        <w:t xml:space="preserve"> </w:t>
      </w:r>
      <w:r w:rsidR="0014191B">
        <w:rPr>
          <w:sz w:val="24"/>
          <w:szCs w:val="24"/>
        </w:rPr>
        <w:t xml:space="preserve">for psychologists. The </w:t>
      </w:r>
      <w:r w:rsidR="00ED6248" w:rsidRPr="00063F9D">
        <w:rPr>
          <w:b/>
          <w:i/>
          <w:color w:val="1F3864" w:themeColor="accent5" w:themeShade="80"/>
          <w:sz w:val="24"/>
          <w:szCs w:val="24"/>
        </w:rPr>
        <w:t>Doctorate in Clinical Psychology</w:t>
      </w:r>
      <w:r w:rsidR="00ED6248">
        <w:rPr>
          <w:sz w:val="24"/>
          <w:szCs w:val="24"/>
        </w:rPr>
        <w:t xml:space="preserve"> is </w:t>
      </w:r>
      <w:r w:rsidR="0014191B">
        <w:rPr>
          <w:sz w:val="24"/>
          <w:szCs w:val="24"/>
        </w:rPr>
        <w:t xml:space="preserve">a three year </w:t>
      </w:r>
      <w:r w:rsidR="00ED6248">
        <w:rPr>
          <w:sz w:val="24"/>
          <w:szCs w:val="24"/>
        </w:rPr>
        <w:t>training programme, which includes</w:t>
      </w:r>
      <w:r w:rsidR="0014191B">
        <w:rPr>
          <w:sz w:val="24"/>
          <w:szCs w:val="24"/>
        </w:rPr>
        <w:t xml:space="preserve"> academic study and </w:t>
      </w:r>
      <w:r w:rsidR="00ED6248">
        <w:rPr>
          <w:sz w:val="24"/>
          <w:szCs w:val="24"/>
        </w:rPr>
        <w:t>clinical</w:t>
      </w:r>
      <w:r w:rsidR="0014191B">
        <w:rPr>
          <w:sz w:val="24"/>
          <w:szCs w:val="24"/>
        </w:rPr>
        <w:t xml:space="preserve"> placements in </w:t>
      </w:r>
      <w:r w:rsidR="00ED6248">
        <w:rPr>
          <w:sz w:val="24"/>
          <w:szCs w:val="24"/>
        </w:rPr>
        <w:t xml:space="preserve">the </w:t>
      </w:r>
      <w:r w:rsidR="0014191B">
        <w:rPr>
          <w:sz w:val="24"/>
          <w:szCs w:val="24"/>
        </w:rPr>
        <w:t xml:space="preserve">NHS </w:t>
      </w:r>
      <w:r w:rsidR="00ED6248">
        <w:rPr>
          <w:sz w:val="24"/>
          <w:szCs w:val="24"/>
        </w:rPr>
        <w:t xml:space="preserve">mental health services. </w:t>
      </w:r>
      <w:r w:rsidR="0014191B">
        <w:rPr>
          <w:sz w:val="24"/>
          <w:szCs w:val="24"/>
        </w:rPr>
        <w:t xml:space="preserve">The </w:t>
      </w:r>
      <w:r w:rsidR="00ED6248">
        <w:rPr>
          <w:sz w:val="24"/>
          <w:szCs w:val="24"/>
        </w:rPr>
        <w:t xml:space="preserve">training </w:t>
      </w:r>
      <w:r w:rsidR="0014191B">
        <w:rPr>
          <w:sz w:val="24"/>
          <w:szCs w:val="24"/>
        </w:rPr>
        <w:t xml:space="preserve">programme is </w:t>
      </w:r>
      <w:r w:rsidRPr="00054CE2">
        <w:rPr>
          <w:sz w:val="24"/>
          <w:szCs w:val="24"/>
        </w:rPr>
        <w:t xml:space="preserve">strongly committed to </w:t>
      </w:r>
      <w:r w:rsidR="00ED6248">
        <w:rPr>
          <w:sz w:val="24"/>
          <w:szCs w:val="24"/>
        </w:rPr>
        <w:t>working tog</w:t>
      </w:r>
      <w:bookmarkStart w:id="1" w:name="_GoBack"/>
      <w:bookmarkEnd w:id="1"/>
      <w:r w:rsidR="00ED6248">
        <w:rPr>
          <w:sz w:val="24"/>
          <w:szCs w:val="24"/>
        </w:rPr>
        <w:t>ether with</w:t>
      </w:r>
      <w:r w:rsidRPr="00054CE2">
        <w:rPr>
          <w:sz w:val="24"/>
          <w:szCs w:val="24"/>
        </w:rPr>
        <w:t xml:space="preserve"> people with personal experience. The term </w:t>
      </w:r>
      <w:r w:rsidRPr="000268D2">
        <w:rPr>
          <w:b/>
          <w:i/>
          <w:color w:val="C00000"/>
          <w:sz w:val="28"/>
          <w:szCs w:val="28"/>
        </w:rPr>
        <w:t>People with Personal Experience (PPE)</w:t>
      </w:r>
      <w:r w:rsidRPr="000268D2">
        <w:rPr>
          <w:color w:val="A50021"/>
          <w:sz w:val="24"/>
          <w:szCs w:val="24"/>
        </w:rPr>
        <w:t xml:space="preserve"> </w:t>
      </w:r>
      <w:r w:rsidRPr="00054CE2">
        <w:rPr>
          <w:sz w:val="24"/>
          <w:szCs w:val="24"/>
        </w:rPr>
        <w:t xml:space="preserve">was chosen </w:t>
      </w:r>
      <w:r w:rsidR="000268D2">
        <w:rPr>
          <w:sz w:val="24"/>
          <w:szCs w:val="24"/>
        </w:rPr>
        <w:t>by</w:t>
      </w:r>
      <w:r w:rsidRPr="00054CE2">
        <w:rPr>
          <w:sz w:val="24"/>
          <w:szCs w:val="24"/>
        </w:rPr>
        <w:t xml:space="preserve"> PPE</w:t>
      </w:r>
      <w:r w:rsidR="00C14CA6">
        <w:rPr>
          <w:sz w:val="24"/>
          <w:szCs w:val="24"/>
        </w:rPr>
        <w:t xml:space="preserve"> representatives</w:t>
      </w:r>
      <w:r w:rsidRPr="00054CE2">
        <w:rPr>
          <w:sz w:val="24"/>
          <w:szCs w:val="24"/>
        </w:rPr>
        <w:t xml:space="preserve"> to describe </w:t>
      </w:r>
      <w:r w:rsidR="000268D2">
        <w:rPr>
          <w:sz w:val="24"/>
          <w:szCs w:val="24"/>
        </w:rPr>
        <w:t>people</w:t>
      </w:r>
      <w:r w:rsidRPr="00054CE2">
        <w:rPr>
          <w:sz w:val="24"/>
          <w:szCs w:val="24"/>
        </w:rPr>
        <w:t xml:space="preserve"> with</w:t>
      </w:r>
      <w:r w:rsidR="00772090">
        <w:rPr>
          <w:sz w:val="24"/>
          <w:szCs w:val="24"/>
        </w:rPr>
        <w:t xml:space="preserve"> experience of</w:t>
      </w:r>
      <w:r w:rsidRPr="00054CE2">
        <w:rPr>
          <w:sz w:val="24"/>
          <w:szCs w:val="24"/>
        </w:rPr>
        <w:t xml:space="preserve"> </w:t>
      </w:r>
      <w:r w:rsidR="00772090">
        <w:rPr>
          <w:sz w:val="24"/>
          <w:szCs w:val="24"/>
        </w:rPr>
        <w:t xml:space="preserve">a range of </w:t>
      </w:r>
      <w:r w:rsidRPr="00AD3A84">
        <w:rPr>
          <w:b/>
          <w:i/>
          <w:color w:val="C00000"/>
          <w:sz w:val="24"/>
          <w:szCs w:val="24"/>
        </w:rPr>
        <w:t>psychological</w:t>
      </w:r>
      <w:r w:rsidRPr="00AD3A84">
        <w:rPr>
          <w:i/>
          <w:sz w:val="24"/>
          <w:szCs w:val="24"/>
        </w:rPr>
        <w:t xml:space="preserve"> </w:t>
      </w:r>
      <w:r w:rsidR="00772090">
        <w:rPr>
          <w:sz w:val="24"/>
          <w:szCs w:val="24"/>
        </w:rPr>
        <w:t xml:space="preserve">or </w:t>
      </w:r>
      <w:r w:rsidR="00772090" w:rsidRPr="00AD3A84">
        <w:rPr>
          <w:b/>
          <w:i/>
          <w:color w:val="C00000"/>
          <w:sz w:val="24"/>
          <w:szCs w:val="24"/>
        </w:rPr>
        <w:t>physical health</w:t>
      </w:r>
      <w:r w:rsidR="00772090" w:rsidRPr="00AD3A84">
        <w:rPr>
          <w:i/>
          <w:color w:val="C00000"/>
          <w:sz w:val="24"/>
          <w:szCs w:val="24"/>
        </w:rPr>
        <w:t xml:space="preserve"> </w:t>
      </w:r>
      <w:r w:rsidRPr="00AD3A84">
        <w:rPr>
          <w:b/>
          <w:i/>
          <w:color w:val="C00000"/>
          <w:sz w:val="24"/>
          <w:szCs w:val="24"/>
        </w:rPr>
        <w:t>difficulties</w:t>
      </w:r>
      <w:r w:rsidRPr="000268D2">
        <w:rPr>
          <w:color w:val="C00000"/>
          <w:sz w:val="24"/>
          <w:szCs w:val="24"/>
        </w:rPr>
        <w:t xml:space="preserve"> </w:t>
      </w:r>
      <w:r w:rsidR="00772090">
        <w:rPr>
          <w:sz w:val="24"/>
          <w:szCs w:val="24"/>
        </w:rPr>
        <w:t xml:space="preserve">including </w:t>
      </w:r>
      <w:r w:rsidR="00772090" w:rsidRPr="00AD3A84">
        <w:rPr>
          <w:b/>
          <w:i/>
          <w:color w:val="C00000"/>
          <w:sz w:val="24"/>
          <w:szCs w:val="24"/>
        </w:rPr>
        <w:t>addiction</w:t>
      </w:r>
      <w:r w:rsidR="00772090">
        <w:rPr>
          <w:sz w:val="24"/>
          <w:szCs w:val="24"/>
        </w:rPr>
        <w:t xml:space="preserve">, </w:t>
      </w:r>
      <w:r w:rsidR="00772090" w:rsidRPr="00AD3A84">
        <w:rPr>
          <w:b/>
          <w:i/>
          <w:color w:val="C00000"/>
          <w:sz w:val="24"/>
          <w:szCs w:val="24"/>
        </w:rPr>
        <w:t>anxiety</w:t>
      </w:r>
      <w:r w:rsidR="00772090">
        <w:rPr>
          <w:sz w:val="24"/>
          <w:szCs w:val="24"/>
        </w:rPr>
        <w:t xml:space="preserve">, </w:t>
      </w:r>
      <w:r w:rsidR="00772090" w:rsidRPr="00AD3A84">
        <w:rPr>
          <w:b/>
          <w:i/>
          <w:color w:val="C00000"/>
          <w:sz w:val="24"/>
          <w:szCs w:val="24"/>
        </w:rPr>
        <w:t>depression</w:t>
      </w:r>
      <w:r w:rsidR="00772090">
        <w:rPr>
          <w:sz w:val="24"/>
          <w:szCs w:val="24"/>
        </w:rPr>
        <w:t xml:space="preserve">, </w:t>
      </w:r>
      <w:r w:rsidR="00772090" w:rsidRPr="00AD3A84">
        <w:rPr>
          <w:b/>
          <w:i/>
          <w:color w:val="C00000"/>
          <w:sz w:val="24"/>
          <w:szCs w:val="24"/>
        </w:rPr>
        <w:t>learning difficulti</w:t>
      </w:r>
      <w:r w:rsidR="00772090" w:rsidRPr="000268D2">
        <w:rPr>
          <w:b/>
          <w:color w:val="C00000"/>
          <w:sz w:val="24"/>
          <w:szCs w:val="24"/>
        </w:rPr>
        <w:t>es</w:t>
      </w:r>
      <w:r w:rsidR="00772090" w:rsidRPr="0069279E">
        <w:rPr>
          <w:color w:val="C45911" w:themeColor="accent2" w:themeShade="BF"/>
          <w:sz w:val="24"/>
          <w:szCs w:val="24"/>
        </w:rPr>
        <w:t xml:space="preserve"> </w:t>
      </w:r>
      <w:r w:rsidR="000268D2" w:rsidRPr="000268D2">
        <w:rPr>
          <w:sz w:val="24"/>
          <w:szCs w:val="24"/>
        </w:rPr>
        <w:t>and</w:t>
      </w:r>
      <w:r w:rsidR="00772090" w:rsidRPr="000268D2">
        <w:rPr>
          <w:sz w:val="24"/>
          <w:szCs w:val="24"/>
        </w:rPr>
        <w:t xml:space="preserve"> </w:t>
      </w:r>
      <w:r w:rsidR="00772090" w:rsidRPr="00AD3A84">
        <w:rPr>
          <w:b/>
          <w:i/>
          <w:color w:val="C00000"/>
          <w:sz w:val="24"/>
          <w:szCs w:val="24"/>
        </w:rPr>
        <w:t>relational issues</w:t>
      </w:r>
      <w:r w:rsidRPr="00054CE2">
        <w:rPr>
          <w:sz w:val="24"/>
          <w:szCs w:val="24"/>
        </w:rPr>
        <w:t xml:space="preserve">. It also includes </w:t>
      </w:r>
      <w:r w:rsidR="00355F72" w:rsidRPr="00355F72">
        <w:rPr>
          <w:b/>
          <w:i/>
          <w:color w:val="C00000"/>
          <w:sz w:val="24"/>
          <w:szCs w:val="24"/>
        </w:rPr>
        <w:t>carers</w:t>
      </w:r>
      <w:r w:rsidR="00355F72">
        <w:rPr>
          <w:sz w:val="24"/>
          <w:szCs w:val="24"/>
        </w:rPr>
        <w:t xml:space="preserve"> and </w:t>
      </w:r>
      <w:r w:rsidRPr="00054CE2">
        <w:rPr>
          <w:sz w:val="24"/>
          <w:szCs w:val="24"/>
        </w:rPr>
        <w:t>people who may not have themselves experienced a psychological difficulty but have supported a loved one.</w:t>
      </w:r>
      <w:r w:rsidR="005F6B4D" w:rsidRPr="005F6B4D">
        <w:rPr>
          <w:noProof/>
          <w:sz w:val="24"/>
          <w:szCs w:val="24"/>
          <w:lang w:eastAsia="en-GB"/>
        </w:rPr>
        <w:t xml:space="preserve"> </w:t>
      </w:r>
    </w:p>
    <w:p w:rsidR="005F6B4D" w:rsidRDefault="005F6B4D" w:rsidP="006F5F9D">
      <w:pPr>
        <w:rPr>
          <w:b/>
          <w:sz w:val="24"/>
          <w:szCs w:val="24"/>
        </w:rPr>
      </w:pPr>
      <w:r>
        <w:rPr>
          <w:noProof/>
          <w:sz w:val="24"/>
          <w:szCs w:val="24"/>
          <w:lang w:eastAsia="en-GB"/>
        </w:rPr>
        <w:drawing>
          <wp:inline distT="0" distB="0" distL="0" distR="0" wp14:anchorId="369A0792" wp14:editId="4E214DE5">
            <wp:extent cx="3048000" cy="20218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177" r="21222"/>
                    <a:stretch/>
                  </pic:blipFill>
                  <pic:spPr bwMode="auto">
                    <a:xfrm>
                      <a:off x="0" y="0"/>
                      <a:ext cx="3048000" cy="2021840"/>
                    </a:xfrm>
                    <a:prstGeom prst="rect">
                      <a:avLst/>
                    </a:prstGeom>
                    <a:noFill/>
                    <a:ln>
                      <a:noFill/>
                    </a:ln>
                    <a:extLst>
                      <a:ext uri="{53640926-AAD7-44D8-BBD7-CCE9431645EC}">
                        <a14:shadowObscured xmlns:a14="http://schemas.microsoft.com/office/drawing/2010/main"/>
                      </a:ext>
                    </a:extLst>
                  </pic:spPr>
                </pic:pic>
              </a:graphicData>
            </a:graphic>
          </wp:inline>
        </w:drawing>
      </w:r>
    </w:p>
    <w:p w:rsidR="006F5F9D" w:rsidRPr="00054CE2" w:rsidRDefault="005F6B4D" w:rsidP="006F5F9D">
      <w:pPr>
        <w:rPr>
          <w:b/>
          <w:sz w:val="24"/>
          <w:szCs w:val="24"/>
        </w:rPr>
      </w:pPr>
      <w:r>
        <w:rPr>
          <w:b/>
          <w:sz w:val="24"/>
          <w:szCs w:val="24"/>
        </w:rPr>
        <w:lastRenderedPageBreak/>
        <w:t>W</w:t>
      </w:r>
      <w:r w:rsidR="006F5F9D">
        <w:rPr>
          <w:b/>
          <w:sz w:val="24"/>
          <w:szCs w:val="24"/>
        </w:rPr>
        <w:t>hy</w:t>
      </w:r>
      <w:r w:rsidR="006F5F9D" w:rsidRPr="00054CE2">
        <w:rPr>
          <w:b/>
          <w:sz w:val="24"/>
          <w:szCs w:val="24"/>
        </w:rPr>
        <w:t xml:space="preserve"> involve PPE in the Clinical Psychology Trainee Programme?</w:t>
      </w:r>
    </w:p>
    <w:p w:rsidR="006F5F9D" w:rsidRDefault="006F5F9D" w:rsidP="006F5F9D">
      <w:pPr>
        <w:rPr>
          <w:sz w:val="24"/>
          <w:szCs w:val="24"/>
        </w:rPr>
      </w:pPr>
      <w:r w:rsidRPr="00054CE2">
        <w:rPr>
          <w:sz w:val="24"/>
          <w:szCs w:val="24"/>
        </w:rPr>
        <w:t>We know that there is still much to be done to improve health services and make them more accessible and helpful for people.  We hope that by working together with PPEs on the Programme, we can foster attitudes and practices that serve trainees well in all the different contexts that they will find themselves working in. We want the contribution of PPEs to be challenging and thought-provoking for trainees, and we fee</w:t>
      </w:r>
      <w:r>
        <w:rPr>
          <w:sz w:val="24"/>
          <w:szCs w:val="24"/>
        </w:rPr>
        <w:t>l it is important to include</w:t>
      </w:r>
      <w:r w:rsidRPr="00054CE2">
        <w:rPr>
          <w:sz w:val="24"/>
          <w:szCs w:val="24"/>
        </w:rPr>
        <w:t xml:space="preserve"> this unique perspective from the very beginning of training and in a wide variety of ways.  </w:t>
      </w:r>
    </w:p>
    <w:p w:rsidR="006F5F9D" w:rsidRPr="00054CE2" w:rsidRDefault="006F5F9D" w:rsidP="006F5F9D">
      <w:pPr>
        <w:rPr>
          <w:b/>
          <w:sz w:val="24"/>
          <w:szCs w:val="24"/>
        </w:rPr>
      </w:pPr>
      <w:r w:rsidRPr="00054CE2">
        <w:rPr>
          <w:b/>
          <w:sz w:val="24"/>
          <w:szCs w:val="24"/>
        </w:rPr>
        <w:t>What can PPEs be involved in?</w:t>
      </w:r>
    </w:p>
    <w:p w:rsidR="006F5F9D" w:rsidRDefault="006F5F9D" w:rsidP="006F5F9D">
      <w:pPr>
        <w:rPr>
          <w:sz w:val="24"/>
          <w:szCs w:val="24"/>
        </w:rPr>
      </w:pPr>
      <w:r w:rsidRPr="00054CE2">
        <w:rPr>
          <w:sz w:val="24"/>
          <w:szCs w:val="24"/>
        </w:rPr>
        <w:t>PPE involvement in the programme is an ongoing process that continues to develop. There are many different possibilities, but these broadly fall into the four categories of: helping to shape a</w:t>
      </w:r>
      <w:r>
        <w:rPr>
          <w:sz w:val="24"/>
          <w:szCs w:val="24"/>
        </w:rPr>
        <w:t xml:space="preserve">nd deliver </w:t>
      </w:r>
      <w:r w:rsidRPr="00AD3A84">
        <w:rPr>
          <w:b/>
          <w:i/>
          <w:color w:val="C00000"/>
          <w:sz w:val="24"/>
          <w:szCs w:val="24"/>
        </w:rPr>
        <w:t>teaching</w:t>
      </w:r>
      <w:r>
        <w:rPr>
          <w:sz w:val="24"/>
          <w:szCs w:val="24"/>
        </w:rPr>
        <w:t xml:space="preserve"> to trainees;</w:t>
      </w:r>
      <w:r w:rsidRPr="00054CE2">
        <w:rPr>
          <w:sz w:val="24"/>
          <w:szCs w:val="24"/>
        </w:rPr>
        <w:t xml:space="preserve"> helping trainees design an</w:t>
      </w:r>
      <w:r>
        <w:rPr>
          <w:sz w:val="24"/>
          <w:szCs w:val="24"/>
        </w:rPr>
        <w:t xml:space="preserve">d pilot their </w:t>
      </w:r>
      <w:r w:rsidRPr="00063F9D">
        <w:rPr>
          <w:b/>
          <w:i/>
          <w:color w:val="1F3864" w:themeColor="accent5" w:themeShade="80"/>
          <w:sz w:val="24"/>
          <w:szCs w:val="24"/>
        </w:rPr>
        <w:t>research projects</w:t>
      </w:r>
      <w:r>
        <w:rPr>
          <w:sz w:val="24"/>
          <w:szCs w:val="24"/>
        </w:rPr>
        <w:t>; involvement in</w:t>
      </w:r>
      <w:r w:rsidRPr="00054CE2">
        <w:rPr>
          <w:sz w:val="24"/>
          <w:szCs w:val="24"/>
        </w:rPr>
        <w:t xml:space="preserve"> various </w:t>
      </w:r>
      <w:r w:rsidRPr="00AD3A84">
        <w:rPr>
          <w:b/>
          <w:i/>
          <w:color w:val="C00000"/>
          <w:sz w:val="24"/>
          <w:szCs w:val="24"/>
        </w:rPr>
        <w:t>Programme committees</w:t>
      </w:r>
      <w:r>
        <w:rPr>
          <w:sz w:val="24"/>
          <w:szCs w:val="24"/>
        </w:rPr>
        <w:t xml:space="preserve">; </w:t>
      </w:r>
      <w:r w:rsidRPr="00054CE2">
        <w:rPr>
          <w:sz w:val="24"/>
          <w:szCs w:val="24"/>
        </w:rPr>
        <w:t>help</w:t>
      </w:r>
      <w:r>
        <w:rPr>
          <w:sz w:val="24"/>
          <w:szCs w:val="24"/>
        </w:rPr>
        <w:t>ing</w:t>
      </w:r>
      <w:r w:rsidRPr="00054CE2">
        <w:rPr>
          <w:sz w:val="24"/>
          <w:szCs w:val="24"/>
        </w:rPr>
        <w:t xml:space="preserve"> </w:t>
      </w:r>
      <w:r w:rsidRPr="00063F9D">
        <w:rPr>
          <w:b/>
          <w:i/>
          <w:color w:val="1F3864" w:themeColor="accent5" w:themeShade="80"/>
          <w:sz w:val="24"/>
          <w:szCs w:val="24"/>
        </w:rPr>
        <w:t>select people</w:t>
      </w:r>
      <w:r w:rsidRPr="00054CE2">
        <w:rPr>
          <w:sz w:val="24"/>
          <w:szCs w:val="24"/>
        </w:rPr>
        <w:t xml:space="preserve"> to train as clinical psychologists.</w:t>
      </w:r>
      <w:r w:rsidR="00B93B52">
        <w:rPr>
          <w:sz w:val="24"/>
          <w:szCs w:val="24"/>
        </w:rPr>
        <w:t xml:space="preserve"> We continue to look into </w:t>
      </w:r>
      <w:r w:rsidR="00B93B52" w:rsidRPr="00DF3B8F">
        <w:rPr>
          <w:sz w:val="24"/>
          <w:szCs w:val="24"/>
        </w:rPr>
        <w:t>new ways</w:t>
      </w:r>
      <w:r w:rsidR="00B93B52">
        <w:rPr>
          <w:sz w:val="24"/>
          <w:szCs w:val="24"/>
        </w:rPr>
        <w:t xml:space="preserve"> of how PPEs can contribute to our programme. </w:t>
      </w:r>
    </w:p>
    <w:p w:rsidR="006F5F9D" w:rsidRDefault="006F5F9D" w:rsidP="0001431F">
      <w:pPr>
        <w:shd w:val="clear" w:color="auto" w:fill="FFFFFF"/>
        <w:spacing w:after="0" w:line="240" w:lineRule="auto"/>
        <w:rPr>
          <w:rFonts w:ascii="Calibri" w:eastAsia="Times New Roman" w:hAnsi="Calibri" w:cs="Times New Roman"/>
          <w:b/>
          <w:sz w:val="24"/>
          <w:szCs w:val="24"/>
          <w:shd w:val="clear" w:color="auto" w:fill="FFFFFF"/>
          <w:lang w:eastAsia="en-GB"/>
        </w:rPr>
      </w:pPr>
      <w:r w:rsidRPr="00533708">
        <w:rPr>
          <w:rFonts w:ascii="Calibri" w:eastAsia="Times New Roman" w:hAnsi="Calibri" w:cs="Times New Roman"/>
          <w:b/>
          <w:sz w:val="24"/>
          <w:szCs w:val="24"/>
          <w:shd w:val="clear" w:color="auto" w:fill="FFFFFF"/>
          <w:lang w:eastAsia="en-GB"/>
        </w:rPr>
        <w:t>Will I be paid?</w:t>
      </w:r>
    </w:p>
    <w:p w:rsidR="0001431F" w:rsidRPr="0001431F" w:rsidRDefault="0001431F" w:rsidP="0001431F">
      <w:pPr>
        <w:shd w:val="clear" w:color="auto" w:fill="FFFFFF"/>
        <w:spacing w:after="0" w:line="240" w:lineRule="auto"/>
        <w:rPr>
          <w:rFonts w:ascii="Calibri" w:eastAsia="Times New Roman" w:hAnsi="Calibri" w:cs="Times New Roman"/>
          <w:b/>
          <w:sz w:val="24"/>
          <w:szCs w:val="24"/>
          <w:shd w:val="clear" w:color="auto" w:fill="FFFFFF"/>
          <w:lang w:eastAsia="en-GB"/>
        </w:rPr>
      </w:pPr>
    </w:p>
    <w:p w:rsidR="006F5F9D" w:rsidRPr="00DD2FFB" w:rsidRDefault="006F5F9D" w:rsidP="006F5F9D">
      <w:pPr>
        <w:rPr>
          <w:sz w:val="24"/>
          <w:szCs w:val="24"/>
        </w:rPr>
      </w:pPr>
      <w:r w:rsidRPr="00054CE2">
        <w:rPr>
          <w:sz w:val="24"/>
          <w:szCs w:val="24"/>
        </w:rPr>
        <w:t xml:space="preserve">The Programme is pleased to be able to offer </w:t>
      </w:r>
      <w:r w:rsidRPr="00AD3A84">
        <w:rPr>
          <w:b/>
          <w:i/>
          <w:color w:val="C00000"/>
          <w:sz w:val="24"/>
          <w:szCs w:val="24"/>
        </w:rPr>
        <w:t>payment per hour</w:t>
      </w:r>
      <w:r w:rsidRPr="00C14CA6">
        <w:rPr>
          <w:color w:val="C45911" w:themeColor="accent2" w:themeShade="BF"/>
          <w:sz w:val="24"/>
          <w:szCs w:val="24"/>
        </w:rPr>
        <w:t xml:space="preserve"> </w:t>
      </w:r>
      <w:r w:rsidRPr="00054CE2">
        <w:rPr>
          <w:sz w:val="24"/>
          <w:szCs w:val="24"/>
        </w:rPr>
        <w:t xml:space="preserve">for PPE involvement. Unfortunately, we cannot pay for time spent travelling but </w:t>
      </w:r>
      <w:r w:rsidR="00A26ED7">
        <w:rPr>
          <w:sz w:val="24"/>
          <w:szCs w:val="24"/>
        </w:rPr>
        <w:t xml:space="preserve">we </w:t>
      </w:r>
      <w:r w:rsidRPr="00054CE2">
        <w:rPr>
          <w:sz w:val="24"/>
          <w:szCs w:val="24"/>
        </w:rPr>
        <w:t xml:space="preserve">can cover travel costs. Please speak to us if you need the support of an assistant or carer to enable you to get involved and we will help in whatever way we can. </w:t>
      </w:r>
    </w:p>
    <w:p w:rsidR="006F5F9D" w:rsidRDefault="006F5F9D" w:rsidP="006F5F9D">
      <w:pPr>
        <w:rPr>
          <w:rFonts w:ascii="Calibri" w:eastAsia="Times New Roman" w:hAnsi="Calibri" w:cs="Times New Roman"/>
          <w:b/>
          <w:color w:val="000000"/>
          <w:sz w:val="24"/>
          <w:szCs w:val="24"/>
          <w:shd w:val="clear" w:color="auto" w:fill="FFFFFF"/>
          <w:lang w:eastAsia="en-GB"/>
        </w:rPr>
      </w:pPr>
      <w:r>
        <w:rPr>
          <w:rFonts w:ascii="Calibri" w:eastAsia="Times New Roman" w:hAnsi="Calibri" w:cs="Times New Roman"/>
          <w:b/>
          <w:color w:val="000000"/>
          <w:sz w:val="24"/>
          <w:szCs w:val="24"/>
          <w:shd w:val="clear" w:color="auto" w:fill="FFFFFF"/>
          <w:lang w:eastAsia="en-GB"/>
        </w:rPr>
        <w:t xml:space="preserve">What are the benefits? </w:t>
      </w:r>
    </w:p>
    <w:p w:rsidR="006F5F9D" w:rsidRPr="00063F9D" w:rsidRDefault="006F5F9D" w:rsidP="006F5F9D">
      <w:pPr>
        <w:jc w:val="center"/>
        <w:rPr>
          <w:rFonts w:cs="Segoe UI"/>
          <w:b/>
          <w:i/>
          <w:color w:val="1F3864" w:themeColor="accent5" w:themeShade="80"/>
          <w:sz w:val="24"/>
          <w:szCs w:val="24"/>
          <w:shd w:val="clear" w:color="auto" w:fill="FFFFFF"/>
        </w:rPr>
      </w:pPr>
      <w:r w:rsidRPr="00063F9D">
        <w:rPr>
          <w:rFonts w:cs="Segoe UI"/>
          <w:b/>
          <w:i/>
          <w:color w:val="1F3864" w:themeColor="accent5" w:themeShade="80"/>
          <w:sz w:val="24"/>
          <w:szCs w:val="24"/>
          <w:shd w:val="clear" w:color="auto" w:fill="FFFFFF"/>
        </w:rPr>
        <w:t>“I have gained an enormous amount from being involved on the course; my confidence has really improved! I've found it very validating but it's also helped give meaning to many very difficult years to help trainees who will go on to help many hundreds or thousands of patients during their career really 'get' what severe mental health issues feel like” - PPE</w:t>
      </w:r>
    </w:p>
    <w:p w:rsidR="006F5F9D" w:rsidRPr="00934176" w:rsidRDefault="006F5F9D" w:rsidP="006F5F9D">
      <w:pPr>
        <w:jc w:val="center"/>
        <w:rPr>
          <w:rFonts w:eastAsia="Times New Roman" w:cs="Arial"/>
          <w:b/>
          <w:i/>
          <w:color w:val="C00000"/>
          <w:sz w:val="24"/>
          <w:szCs w:val="24"/>
          <w:lang w:eastAsia="en-GB"/>
        </w:rPr>
      </w:pPr>
      <w:r w:rsidRPr="00934176">
        <w:rPr>
          <w:rFonts w:eastAsia="Times New Roman" w:cs="Arial"/>
          <w:b/>
          <w:i/>
          <w:color w:val="C00000"/>
          <w:sz w:val="24"/>
          <w:szCs w:val="24"/>
          <w:lang w:eastAsia="en-GB"/>
        </w:rPr>
        <w:t xml:space="preserve"> “I think PPE involvement in the course is incredibly important. There is no-one better placed to help us understand the realities of mental health difficulties.” - Trainee</w:t>
      </w:r>
    </w:p>
    <w:p w:rsidR="006F5F9D" w:rsidRPr="00063F9D" w:rsidRDefault="006F5F9D" w:rsidP="006F5F9D">
      <w:pPr>
        <w:jc w:val="center"/>
        <w:rPr>
          <w:rFonts w:cs="Segoe UI"/>
          <w:b/>
          <w:i/>
          <w:color w:val="1F3864" w:themeColor="accent5" w:themeShade="80"/>
          <w:sz w:val="24"/>
          <w:szCs w:val="24"/>
          <w:shd w:val="clear" w:color="auto" w:fill="FFFFFF"/>
        </w:rPr>
      </w:pPr>
      <w:r w:rsidRPr="00063F9D">
        <w:rPr>
          <w:rFonts w:cs="Segoe UI"/>
          <w:b/>
          <w:i/>
          <w:color w:val="1F3864" w:themeColor="accent5" w:themeShade="80"/>
          <w:sz w:val="24"/>
          <w:szCs w:val="24"/>
          <w:shd w:val="clear" w:color="auto" w:fill="FFFFFF"/>
        </w:rPr>
        <w:t>“I have been involved in various committees including admissions, practice and placement, the programme committee and the PPE committee as well as working groups. I've also been involved in various teaching sessions and in a number of trainee research projects…I love all of the various types of involvement and have learnt a huge amount! I have also always felt very much respected and valued and feel Bath really do want to hear our perspective!” – PPE</w:t>
      </w:r>
    </w:p>
    <w:p w:rsidR="006F5F9D" w:rsidRPr="00934176" w:rsidRDefault="006F5F9D" w:rsidP="006F5F9D">
      <w:pPr>
        <w:shd w:val="clear" w:color="auto" w:fill="FFFFFF"/>
        <w:spacing w:after="0" w:line="240" w:lineRule="auto"/>
        <w:jc w:val="center"/>
        <w:rPr>
          <w:rFonts w:eastAsia="Times New Roman" w:cs="Arial"/>
          <w:b/>
          <w:i/>
          <w:color w:val="C00000"/>
          <w:sz w:val="24"/>
          <w:szCs w:val="24"/>
          <w:lang w:eastAsia="en-GB"/>
        </w:rPr>
      </w:pPr>
      <w:r w:rsidRPr="00934176">
        <w:rPr>
          <w:rFonts w:eastAsia="Times New Roman" w:cs="Arial"/>
          <w:b/>
          <w:i/>
          <w:color w:val="C00000"/>
          <w:sz w:val="24"/>
          <w:szCs w:val="24"/>
          <w:lang w:eastAsia="en-GB"/>
        </w:rPr>
        <w:t>“It's hard to overstate the importance of the contribution of PPE. Losing this would lose a critical perspective on mental health/the role of clinical psychology.” – Trainee</w:t>
      </w:r>
    </w:p>
    <w:p w:rsidR="006F5F9D" w:rsidRPr="00934176" w:rsidRDefault="006F5F9D" w:rsidP="006F5F9D">
      <w:pPr>
        <w:shd w:val="clear" w:color="auto" w:fill="FFFFFF"/>
        <w:spacing w:after="0" w:line="240" w:lineRule="auto"/>
        <w:jc w:val="center"/>
        <w:rPr>
          <w:rFonts w:eastAsia="Times New Roman" w:cs="Arial"/>
          <w:b/>
          <w:color w:val="C00000"/>
          <w:sz w:val="24"/>
          <w:szCs w:val="24"/>
          <w:lang w:eastAsia="en-GB"/>
        </w:rPr>
      </w:pPr>
    </w:p>
    <w:p w:rsidR="006F5F9D" w:rsidRPr="00063F9D" w:rsidRDefault="006F5F9D" w:rsidP="006F5F9D">
      <w:pPr>
        <w:jc w:val="center"/>
        <w:rPr>
          <w:rFonts w:cs="Segoe UI"/>
          <w:b/>
          <w:i/>
          <w:color w:val="1F3864" w:themeColor="accent5" w:themeShade="80"/>
          <w:sz w:val="24"/>
          <w:szCs w:val="24"/>
          <w:shd w:val="clear" w:color="auto" w:fill="FFFFFF"/>
        </w:rPr>
      </w:pPr>
      <w:r w:rsidRPr="00063F9D">
        <w:rPr>
          <w:rFonts w:cs="Segoe UI"/>
          <w:b/>
          <w:i/>
          <w:color w:val="1F3864" w:themeColor="accent5" w:themeShade="80"/>
          <w:sz w:val="24"/>
          <w:szCs w:val="24"/>
          <w:shd w:val="clear" w:color="auto" w:fill="FFFFFF"/>
        </w:rPr>
        <w:t>“To anyone considering becoming a PPE I'd definitely suggest you try it!! You may love one area but not another but I'd really encourage you to give it a go!!” – PPE</w:t>
      </w:r>
    </w:p>
    <w:p w:rsidR="006F5F9D" w:rsidRDefault="006F5F9D" w:rsidP="006F5F9D">
      <w:pPr>
        <w:rPr>
          <w:b/>
          <w:sz w:val="24"/>
          <w:szCs w:val="24"/>
        </w:rPr>
      </w:pPr>
    </w:p>
    <w:p w:rsidR="00BE73B4" w:rsidRDefault="00BE73B4" w:rsidP="006F5F9D">
      <w:pPr>
        <w:rPr>
          <w:b/>
          <w:sz w:val="24"/>
          <w:szCs w:val="24"/>
        </w:rPr>
      </w:pPr>
      <w:r>
        <w:rPr>
          <w:b/>
          <w:sz w:val="24"/>
          <w:szCs w:val="24"/>
        </w:rPr>
        <w:t>People with personal experience and service user involvement in the mental health services</w:t>
      </w:r>
    </w:p>
    <w:p w:rsidR="00BE73B4" w:rsidRDefault="00BE73B4" w:rsidP="006F5F9D">
      <w:pPr>
        <w:rPr>
          <w:i/>
          <w:sz w:val="24"/>
          <w:szCs w:val="24"/>
        </w:rPr>
      </w:pPr>
      <w:r>
        <w:rPr>
          <w:sz w:val="24"/>
          <w:szCs w:val="24"/>
        </w:rPr>
        <w:t>Together for mental wellbeing charity described service user involvement as being about</w:t>
      </w:r>
      <w:r w:rsidRPr="00BE73B4">
        <w:t xml:space="preserve"> </w:t>
      </w:r>
      <w:r w:rsidR="000A214E" w:rsidRPr="00BE73B4">
        <w:t xml:space="preserve"> </w:t>
      </w:r>
      <w:r w:rsidRPr="00BE73B4">
        <w:rPr>
          <w:sz w:val="24"/>
          <w:szCs w:val="24"/>
        </w:rPr>
        <w:t>“…</w:t>
      </w:r>
      <w:r w:rsidRPr="00BE73B4">
        <w:rPr>
          <w:i/>
          <w:sz w:val="24"/>
          <w:szCs w:val="24"/>
        </w:rPr>
        <w:t xml:space="preserve">making sure that mental health services, organisations and policies are led and shaped by the people best placed to know what works: people who use mental health services. They are experts by experience.” </w:t>
      </w:r>
      <w:r w:rsidR="00D15FC1">
        <w:rPr>
          <w:i/>
          <w:sz w:val="24"/>
          <w:szCs w:val="24"/>
        </w:rPr>
        <w:t>(</w:t>
      </w:r>
      <w:r w:rsidR="00D15FC1">
        <w:t>Together/</w:t>
      </w:r>
      <w:proofErr w:type="spellStart"/>
      <w:r w:rsidR="00D15FC1">
        <w:t>nsun</w:t>
      </w:r>
      <w:proofErr w:type="spellEnd"/>
      <w:r w:rsidR="00D15FC1">
        <w:t>, p. 1, 2014)</w:t>
      </w:r>
    </w:p>
    <w:p w:rsidR="00934176" w:rsidRPr="009356CF" w:rsidRDefault="00934176" w:rsidP="006F5F9D">
      <w:pPr>
        <w:rPr>
          <w:sz w:val="24"/>
          <w:szCs w:val="24"/>
        </w:rPr>
      </w:pPr>
    </w:p>
    <w:p w:rsidR="00BE73B4" w:rsidRPr="009356CF" w:rsidRDefault="00BE73B4" w:rsidP="006F5F9D">
      <w:pPr>
        <w:rPr>
          <w:sz w:val="24"/>
          <w:szCs w:val="24"/>
        </w:rPr>
      </w:pPr>
      <w:r w:rsidRPr="009356CF">
        <w:rPr>
          <w:sz w:val="24"/>
          <w:szCs w:val="24"/>
        </w:rPr>
        <w:t xml:space="preserve">We strongly believe that in order to achieve change in the mental health system, training of future clinical psychologists should incorporate the expertise </w:t>
      </w:r>
      <w:r w:rsidR="006A4E78">
        <w:rPr>
          <w:sz w:val="24"/>
          <w:szCs w:val="24"/>
        </w:rPr>
        <w:t>of</w:t>
      </w:r>
      <w:r w:rsidRPr="009356CF">
        <w:rPr>
          <w:sz w:val="24"/>
          <w:szCs w:val="24"/>
        </w:rPr>
        <w:t xml:space="preserve"> people with personal experience</w:t>
      </w:r>
      <w:r w:rsidR="006A4E78">
        <w:rPr>
          <w:sz w:val="24"/>
          <w:szCs w:val="24"/>
        </w:rPr>
        <w:t>, and partnership between health professionals and service users</w:t>
      </w:r>
      <w:r w:rsidRPr="009356CF">
        <w:rPr>
          <w:sz w:val="24"/>
          <w:szCs w:val="24"/>
        </w:rPr>
        <w:t xml:space="preserve">.  </w:t>
      </w:r>
    </w:p>
    <w:p w:rsidR="00934176" w:rsidRPr="00BE73B4" w:rsidRDefault="00934176" w:rsidP="006F5F9D">
      <w:pPr>
        <w:rPr>
          <w:i/>
        </w:rPr>
      </w:pPr>
    </w:p>
    <w:p w:rsidR="00BE73B4" w:rsidRPr="00D15FC1" w:rsidRDefault="00934176" w:rsidP="00D15FC1">
      <w:pPr>
        <w:jc w:val="center"/>
        <w:rPr>
          <w:b/>
          <w:i/>
          <w:color w:val="C00000"/>
          <w:sz w:val="24"/>
          <w:szCs w:val="24"/>
        </w:rPr>
      </w:pPr>
      <w:r w:rsidRPr="00934176">
        <w:rPr>
          <w:b/>
          <w:i/>
          <w:color w:val="C00000"/>
          <w:sz w:val="24"/>
          <w:szCs w:val="24"/>
        </w:rPr>
        <w:t>“</w:t>
      </w:r>
      <w:r w:rsidR="00BE73B4" w:rsidRPr="00934176">
        <w:rPr>
          <w:b/>
          <w:i/>
          <w:color w:val="C00000"/>
          <w:sz w:val="24"/>
          <w:szCs w:val="24"/>
        </w:rPr>
        <w:t>Increasingly, meaningful involvement of people who use—or have used—services is being recognised as an indispensable part of mental health service delivery. When people are equipped and supported to help commission, deliver and check the services they and their peers use, those services improve and the people involved gain in confidence and skills.</w:t>
      </w:r>
      <w:r w:rsidR="00D15FC1">
        <w:rPr>
          <w:b/>
          <w:i/>
          <w:color w:val="C00000"/>
          <w:sz w:val="24"/>
          <w:szCs w:val="24"/>
        </w:rPr>
        <w:t xml:space="preserve">”   </w:t>
      </w:r>
      <w:r w:rsidR="00D15FC1" w:rsidRPr="00D15FC1">
        <w:rPr>
          <w:sz w:val="24"/>
          <w:szCs w:val="24"/>
        </w:rPr>
        <w:t>(</w:t>
      </w:r>
      <w:r w:rsidR="00D15FC1" w:rsidRPr="00D15FC1">
        <w:t>Together/</w:t>
      </w:r>
      <w:proofErr w:type="spellStart"/>
      <w:r w:rsidR="00D15FC1" w:rsidRPr="00D15FC1">
        <w:t>nsun</w:t>
      </w:r>
      <w:proofErr w:type="spellEnd"/>
      <w:r w:rsidR="00D15FC1" w:rsidRPr="00D15FC1">
        <w:t xml:space="preserve">, </w:t>
      </w:r>
      <w:r w:rsidR="00D15FC1">
        <w:t xml:space="preserve">p. 1, </w:t>
      </w:r>
      <w:r w:rsidR="00D15FC1" w:rsidRPr="00D15FC1">
        <w:t>2014)</w:t>
      </w:r>
    </w:p>
    <w:p w:rsidR="00D15FC1" w:rsidRDefault="00D15FC1" w:rsidP="00BE73B4">
      <w:pPr>
        <w:jc w:val="center"/>
        <w:rPr>
          <w:i/>
          <w:sz w:val="24"/>
          <w:szCs w:val="24"/>
        </w:rPr>
      </w:pPr>
    </w:p>
    <w:p w:rsidR="000E338B" w:rsidRDefault="00934176" w:rsidP="009356CF">
      <w:pPr>
        <w:jc w:val="center"/>
      </w:pPr>
      <w:r w:rsidRPr="00D15FC1">
        <w:rPr>
          <w:sz w:val="20"/>
          <w:szCs w:val="20"/>
        </w:rPr>
        <w:t>Reference: Together/</w:t>
      </w:r>
      <w:proofErr w:type="spellStart"/>
      <w:r w:rsidRPr="00D15FC1">
        <w:rPr>
          <w:sz w:val="20"/>
          <w:szCs w:val="20"/>
        </w:rPr>
        <w:t>nsun</w:t>
      </w:r>
      <w:proofErr w:type="spellEnd"/>
      <w:r w:rsidRPr="00D15FC1">
        <w:rPr>
          <w:sz w:val="20"/>
          <w:szCs w:val="20"/>
        </w:rPr>
        <w:t xml:space="preserve"> (2014).  Service user involvement in the delivery of mental health services</w:t>
      </w:r>
      <w:r w:rsidR="00D15FC1" w:rsidRPr="00D15FC1">
        <w:rPr>
          <w:sz w:val="20"/>
          <w:szCs w:val="20"/>
        </w:rPr>
        <w:t>, May 2014.</w:t>
      </w:r>
      <w:r w:rsidRPr="00D15FC1">
        <w:rPr>
          <w:sz w:val="20"/>
          <w:szCs w:val="20"/>
        </w:rPr>
        <w:t xml:space="preserve"> (</w:t>
      </w:r>
      <w:r w:rsidR="00D15FC1" w:rsidRPr="00D15FC1">
        <w:rPr>
          <w:sz w:val="20"/>
          <w:szCs w:val="20"/>
        </w:rPr>
        <w:t xml:space="preserve">Accessed </w:t>
      </w:r>
      <w:r w:rsidRPr="00D15FC1">
        <w:rPr>
          <w:sz w:val="20"/>
          <w:szCs w:val="20"/>
        </w:rPr>
        <w:t>from</w:t>
      </w:r>
      <w:r w:rsidR="00D15FC1" w:rsidRPr="00D15FC1">
        <w:rPr>
          <w:sz w:val="20"/>
          <w:szCs w:val="20"/>
        </w:rPr>
        <w:t>:</w:t>
      </w:r>
      <w:r w:rsidRPr="00D15FC1">
        <w:rPr>
          <w:sz w:val="20"/>
          <w:szCs w:val="20"/>
        </w:rPr>
        <w:t xml:space="preserve"> http://www.together-uk.org/wp-content/uploads/downloads/2014/06/Service-User-Involvement-briefing.pdf)</w:t>
      </w:r>
    </w:p>
    <w:sectPr w:rsidR="000E338B" w:rsidSect="006F5F9D">
      <w:pgSz w:w="16838" w:h="11906" w:orient="landscape"/>
      <w:pgMar w:top="284" w:right="284" w:bottom="284" w:left="284"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9D"/>
    <w:rsid w:val="0001431F"/>
    <w:rsid w:val="000268D2"/>
    <w:rsid w:val="00063F9D"/>
    <w:rsid w:val="000A214E"/>
    <w:rsid w:val="000D598A"/>
    <w:rsid w:val="000E338B"/>
    <w:rsid w:val="0014191B"/>
    <w:rsid w:val="001C7B12"/>
    <w:rsid w:val="00355F72"/>
    <w:rsid w:val="00364611"/>
    <w:rsid w:val="004807C5"/>
    <w:rsid w:val="004E0B7D"/>
    <w:rsid w:val="004F10EA"/>
    <w:rsid w:val="005F6B4D"/>
    <w:rsid w:val="0069279E"/>
    <w:rsid w:val="006A4E78"/>
    <w:rsid w:val="006F5F9D"/>
    <w:rsid w:val="00705F9E"/>
    <w:rsid w:val="00772090"/>
    <w:rsid w:val="00845B52"/>
    <w:rsid w:val="00847895"/>
    <w:rsid w:val="008B1C6B"/>
    <w:rsid w:val="00906402"/>
    <w:rsid w:val="009164CE"/>
    <w:rsid w:val="00934176"/>
    <w:rsid w:val="009356CF"/>
    <w:rsid w:val="009B1098"/>
    <w:rsid w:val="00A26ED7"/>
    <w:rsid w:val="00AD3A84"/>
    <w:rsid w:val="00AF0A5F"/>
    <w:rsid w:val="00B2235B"/>
    <w:rsid w:val="00B71AB8"/>
    <w:rsid w:val="00B93B52"/>
    <w:rsid w:val="00BE73B4"/>
    <w:rsid w:val="00C14CA6"/>
    <w:rsid w:val="00C55F8F"/>
    <w:rsid w:val="00CD3B4A"/>
    <w:rsid w:val="00D15FC1"/>
    <w:rsid w:val="00D5487C"/>
    <w:rsid w:val="00DD1F6F"/>
    <w:rsid w:val="00DF3B8F"/>
    <w:rsid w:val="00DF4BEA"/>
    <w:rsid w:val="00DF591D"/>
    <w:rsid w:val="00ED6248"/>
    <w:rsid w:val="00F61780"/>
    <w:rsid w:val="00F70ADF"/>
    <w:rsid w:val="00FA66FF"/>
    <w:rsid w:val="00FB4A15"/>
    <w:rsid w:val="00FC4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390F4-2C43-4875-B849-40AC7280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9D"/>
    <w:pPr>
      <w:ind w:left="720"/>
      <w:contextualSpacing/>
    </w:pPr>
  </w:style>
  <w:style w:type="character" w:styleId="Hyperlink">
    <w:name w:val="Hyperlink"/>
    <w:basedOn w:val="DefaultParagraphFont"/>
    <w:uiPriority w:val="99"/>
    <w:unhideWhenUsed/>
    <w:rsid w:val="006F5F9D"/>
    <w:rPr>
      <w:color w:val="0563C1" w:themeColor="hyperlink"/>
      <w:u w:val="single"/>
    </w:rPr>
  </w:style>
  <w:style w:type="paragraph" w:styleId="BalloonText">
    <w:name w:val="Balloon Text"/>
    <w:basedOn w:val="Normal"/>
    <w:link w:val="BalloonTextChar"/>
    <w:uiPriority w:val="99"/>
    <w:semiHidden/>
    <w:unhideWhenUsed/>
    <w:rsid w:val="005F6B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B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v.wallace@bath.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th.ac.uk/psychology/clinica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v.wallace@bath.ac.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92ADD773</Template>
  <TotalTime>1</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Vuokko Wallace</dc:creator>
  <cp:keywords/>
  <dc:description/>
  <cp:lastModifiedBy>Vuokko Wallace</cp:lastModifiedBy>
  <cp:revision>3</cp:revision>
  <cp:lastPrinted>2017-09-20T12:31:00Z</cp:lastPrinted>
  <dcterms:created xsi:type="dcterms:W3CDTF">2017-09-20T13:25:00Z</dcterms:created>
  <dcterms:modified xsi:type="dcterms:W3CDTF">2017-09-20T13:26:00Z</dcterms:modified>
</cp:coreProperties>
</file>